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2FBFF" w14:textId="7F216B2A" w:rsidR="00135D3C" w:rsidRPr="00C01666" w:rsidRDefault="00135D3C" w:rsidP="00135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</w:pPr>
      <w:r w:rsidRPr="00C01666"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  <w:t xml:space="preserve">                        </w:t>
      </w:r>
      <w:r w:rsidR="00CA0503"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  <w:t xml:space="preserve">  </w:t>
      </w:r>
      <w:r w:rsidRPr="00C01666"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  <w:t xml:space="preserve">    </w:t>
      </w:r>
      <w:r w:rsidRPr="000C48D0"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55BCBCF4" wp14:editId="44A9CD08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666">
        <w:rPr>
          <w:rFonts w:ascii="Times New Roman" w:eastAsia="Times New Roman" w:hAnsi="Times New Roman" w:cs="Times New Roman"/>
          <w:sz w:val="28"/>
          <w:szCs w:val="28"/>
          <w:lang w:val="pl-PL" w:eastAsia="hr-HR"/>
        </w:rPr>
        <w:t xml:space="preserve">                              </w:t>
      </w:r>
    </w:p>
    <w:p w14:paraId="65FA3A3B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REPUBLIKA HRVATSKA</w:t>
      </w:r>
    </w:p>
    <w:p w14:paraId="4B98D182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BJELOVARSKO-BILOGORSKA ŽUPANIJA</w:t>
      </w:r>
    </w:p>
    <w:p w14:paraId="40AA4D88" w14:textId="77777777" w:rsidR="00135D3C" w:rsidRPr="000C48D0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0C48D0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                   GRAD GAREŠNICA</w:t>
      </w:r>
    </w:p>
    <w:p w14:paraId="560D427E" w14:textId="0DA0D5F2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3C6FB1" w14:textId="1F95BDC8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9E6B76" w14:textId="2E8D647C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4C1FE" w14:textId="2BA2D1B1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53316B" w14:textId="329BAB1A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0CE10076" w14:textId="2EDB6737" w:rsidR="0006259A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POZIV NA RADIONICU</w:t>
      </w:r>
    </w:p>
    <w:p w14:paraId="18FFE2BF" w14:textId="26BF1DA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 UDRUGE KORISNIKE PRORAČUNSKIH SREDSTAVA</w:t>
      </w:r>
    </w:p>
    <w:p w14:paraId="6EFC80C3" w14:textId="67E4B2B5" w:rsidR="00135D3C" w:rsidRPr="0006259A" w:rsidRDefault="00135D3C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4BA8C7B5" w14:textId="3738B3EC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64FF9684" w14:textId="3C3E2F4E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14:paraId="38A985A6" w14:textId="1F715C1E" w:rsidR="00135D3C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Kroz pet 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J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avnih natječaja za financiranje programa i projekata organizacija civilnog društva u </w:t>
      </w:r>
      <w:r w:rsidRPr="00103F05">
        <w:rPr>
          <w:rFonts w:ascii="Times New Roman" w:eastAsia="Times New Roman" w:hAnsi="Times New Roman" w:cs="Times New Roman"/>
          <w:sz w:val="28"/>
          <w:szCs w:val="28"/>
          <w:lang w:eastAsia="hr-HR"/>
        </w:rPr>
        <w:t>202</w:t>
      </w:r>
      <w:r w:rsidR="005A4D3D" w:rsidRPr="00103F05">
        <w:rPr>
          <w:rFonts w:ascii="Times New Roman" w:eastAsia="Times New Roman" w:hAnsi="Times New Roman" w:cs="Times New Roman"/>
          <w:sz w:val="28"/>
          <w:szCs w:val="28"/>
          <w:lang w:eastAsia="hr-HR"/>
        </w:rPr>
        <w:t>6</w:t>
      </w:r>
      <w:r w:rsidRPr="00103F05">
        <w:rPr>
          <w:rFonts w:ascii="Times New Roman" w:eastAsia="Times New Roman" w:hAnsi="Times New Roman" w:cs="Times New Roman"/>
          <w:sz w:val="28"/>
          <w:szCs w:val="28"/>
          <w:lang w:eastAsia="hr-HR"/>
        </w:rPr>
        <w:t>.</w:t>
      </w:r>
      <w:r w:rsidR="0006259A"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godini iz sredstava Proračuna Grada Garešnice potencijalnim prijaviteljima na raspolaganju je ukupno </w:t>
      </w:r>
      <w:r w:rsidRPr="0006259A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predviđeno </w:t>
      </w:r>
      <w:r w:rsidR="00C01666" w:rsidRPr="00103F05">
        <w:rPr>
          <w:rFonts w:ascii="Calibri" w:hAnsi="Calibri"/>
          <w:b/>
          <w:bCs/>
          <w:sz w:val="32"/>
          <w:szCs w:val="32"/>
        </w:rPr>
        <w:t xml:space="preserve">49,600,00 </w:t>
      </w:r>
      <w:r w:rsidR="0006259A" w:rsidRPr="00103F05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EUR</w:t>
      </w:r>
      <w:r w:rsidR="00F31079" w:rsidRPr="00103F05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-a.</w:t>
      </w:r>
    </w:p>
    <w:p w14:paraId="1894A54F" w14:textId="77777777" w:rsidR="000C48D0" w:rsidRPr="0006259A" w:rsidRDefault="000C48D0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51F8F0A" w14:textId="77777777" w:rsidR="0006259A" w:rsidRP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A02A45A" w14:textId="7489F9BA" w:rsidR="0006259A" w:rsidRPr="0006259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Kako bi dobili sve potrebne informacije o postupku prijave, ocjenjivanja i izrade izvješća o provedbi programa/projekata, Grad Garešnica poziva sve potencijalne prijavitelje na informativnu radionicu koja će se održati</w:t>
      </w:r>
      <w:r w:rsidR="0006259A">
        <w:rPr>
          <w:rFonts w:ascii="Times New Roman" w:eastAsia="Times New Roman" w:hAnsi="Times New Roman" w:cs="Times New Roman"/>
          <w:sz w:val="28"/>
          <w:szCs w:val="28"/>
          <w:lang w:eastAsia="hr-HR"/>
        </w:rPr>
        <w:t>:</w:t>
      </w:r>
    </w:p>
    <w:p w14:paraId="377ADCFE" w14:textId="42829148" w:rsid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11B6D1" w14:textId="77777777" w:rsidR="00F31079" w:rsidRPr="0006259A" w:rsidRDefault="00F31079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4C715D7" w14:textId="77777777" w:rsidR="0006259A" w:rsidRDefault="0006259A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F64EBA" w14:textId="1FFA4E6D" w:rsidR="0006259A" w:rsidRPr="00103F05" w:rsidRDefault="00103F05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11</w:t>
      </w:r>
      <w:r w:rsidR="00135D3C"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. </w:t>
      </w:r>
      <w:r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prosinca</w:t>
      </w:r>
      <w:r w:rsidR="0006259A"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(</w:t>
      </w:r>
      <w:r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četvrtak</w:t>
      </w:r>
      <w:r w:rsidR="0006259A"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)</w:t>
      </w:r>
      <w:r w:rsidR="00135D3C"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202</w:t>
      </w:r>
      <w:r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5</w:t>
      </w:r>
      <w:r w:rsidR="00135D3C"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. godine</w:t>
      </w:r>
    </w:p>
    <w:p w14:paraId="30D61FCC" w14:textId="7F959512" w:rsidR="00135D3C" w:rsidRPr="00103F05" w:rsidRDefault="00135D3C" w:rsidP="00103F05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 u </w:t>
      </w:r>
      <w:r w:rsidR="00103F05" w:rsidRPr="00103F0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sali za sastanke u Gradskoj upravi Grada Garešnice </w:t>
      </w:r>
    </w:p>
    <w:p w14:paraId="2326D10F" w14:textId="69B90CFC" w:rsidR="0006259A" w:rsidRPr="0006259A" w:rsidRDefault="0006259A" w:rsidP="0006259A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</w:pPr>
      <w:r w:rsidRPr="008B3BF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 xml:space="preserve">s početkom u </w:t>
      </w:r>
      <w:r w:rsidR="00F31079" w:rsidRPr="008B3BF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1</w:t>
      </w:r>
      <w:r w:rsidR="008B3BFC" w:rsidRPr="008B3BF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1</w:t>
      </w:r>
      <w:r w:rsidRPr="008B3BF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r-HR"/>
        </w:rPr>
        <w:t>,00 sati</w:t>
      </w:r>
    </w:p>
    <w:p w14:paraId="496897C0" w14:textId="4C9289A6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35D3C" w:rsidSect="004413D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7EAE"/>
    <w:multiLevelType w:val="hybridMultilevel"/>
    <w:tmpl w:val="39C0CEF8"/>
    <w:lvl w:ilvl="0" w:tplc="8A9AB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E5388"/>
    <w:multiLevelType w:val="hybridMultilevel"/>
    <w:tmpl w:val="485EBFA6"/>
    <w:lvl w:ilvl="0" w:tplc="01D4A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564E4"/>
    <w:multiLevelType w:val="hybridMultilevel"/>
    <w:tmpl w:val="285CCA8E"/>
    <w:lvl w:ilvl="0" w:tplc="DB1AFC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2147458">
    <w:abstractNumId w:val="1"/>
  </w:num>
  <w:num w:numId="2" w16cid:durableId="1250457643">
    <w:abstractNumId w:val="2"/>
  </w:num>
  <w:num w:numId="3" w16cid:durableId="37974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3C"/>
    <w:rsid w:val="0006259A"/>
    <w:rsid w:val="000A6228"/>
    <w:rsid w:val="000C48D0"/>
    <w:rsid w:val="00103F05"/>
    <w:rsid w:val="00135D3C"/>
    <w:rsid w:val="00231EE8"/>
    <w:rsid w:val="003B4464"/>
    <w:rsid w:val="004413DA"/>
    <w:rsid w:val="004E7E9D"/>
    <w:rsid w:val="0055213C"/>
    <w:rsid w:val="005A4D3D"/>
    <w:rsid w:val="008B3BFC"/>
    <w:rsid w:val="00947541"/>
    <w:rsid w:val="00BA4475"/>
    <w:rsid w:val="00C01666"/>
    <w:rsid w:val="00C835C5"/>
    <w:rsid w:val="00CA0503"/>
    <w:rsid w:val="00E11E5E"/>
    <w:rsid w:val="00EA0FE4"/>
    <w:rsid w:val="00EA7006"/>
    <w:rsid w:val="00EE3950"/>
    <w:rsid w:val="00F31079"/>
    <w:rsid w:val="00F9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1E57"/>
  <w15:chartTrackingRefBased/>
  <w15:docId w15:val="{55F9E83A-9AB3-484B-9357-160DA905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D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5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Oliver Bahnik</cp:lastModifiedBy>
  <cp:revision>8</cp:revision>
  <dcterms:created xsi:type="dcterms:W3CDTF">2024-01-31T07:41:00Z</dcterms:created>
  <dcterms:modified xsi:type="dcterms:W3CDTF">2025-12-02T06:16:00Z</dcterms:modified>
</cp:coreProperties>
</file>