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8F12F1">
        <w:trPr>
          <w:trHeight w:val="283"/>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+*xfs*pvs*lsu*cvA*xBj*uCi*voE*Dis*ckk*BCB*pBk*-</w:t>
            </w:r>
            <w:r>
              <w:rPr>
                <w:rFonts w:ascii="PDF417x" w:hAnsi="PDF417x"/>
                <w:sz w:val="24"/>
                <w:szCs w:val="24"/>
              </w:rPr>
              <w:br/>
              <w:t>+*yqw*azn*zew*whl*xaa*wEv*EDt*wlq*qza*jus*zew*-</w:t>
            </w:r>
            <w:r>
              <w:rPr>
                <w:rFonts w:ascii="PDF417x" w:hAnsi="PDF417x"/>
                <w:sz w:val="24"/>
                <w:szCs w:val="24"/>
              </w:rPr>
              <w:br/>
              <w:t>+*eDs*lyd*lyd*lyd*lyd*jib*jnn*Ayl*cCy*drs*zfE*-</w:t>
            </w:r>
            <w:r>
              <w:rPr>
                <w:rFonts w:ascii="PDF417x" w:hAnsi="PDF417x"/>
                <w:sz w:val="24"/>
                <w:szCs w:val="24"/>
              </w:rPr>
              <w:br/>
              <w:t>+*ftw*csa*vmC*eBA*hyj*ixA*ltm*yuy*tDj*ypy*onA*-</w:t>
            </w:r>
            <w:r>
              <w:rPr>
                <w:rFonts w:ascii="PDF417x" w:hAnsi="PDF417x"/>
                <w:sz w:val="24"/>
                <w:szCs w:val="24"/>
              </w:rPr>
              <w:br/>
              <w:t>+*ftA*xBc*dwc*ygd*bFy*cjn*xgD*Bnx*abu*taC*uws*-</w:t>
            </w:r>
            <w:r>
              <w:rPr>
                <w:rFonts w:ascii="PDF417x" w:hAnsi="PDF417x"/>
                <w:sz w:val="24"/>
                <w:szCs w:val="24"/>
              </w:rPr>
              <w:br/>
              <w:t>+*xjq*ocz*xrt*zct*frw*kuy*BtD*DuB*zdv*mju*uzq*-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8F12F1">
        <w:trPr>
          <w:trHeight w:val="426"/>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338AB242" w14:textId="4AAA16E9" w:rsidR="00FA111B" w:rsidRDefault="00FA111B"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10769177">
            <wp:simplePos x="0" y="0"/>
            <wp:positionH relativeFrom="column">
              <wp:posOffset>514985</wp:posOffset>
            </wp:positionH>
            <wp:positionV relativeFrom="paragraph">
              <wp:posOffset>-132080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91AB7" w14:textId="77777777" w:rsidR="00FA111B" w:rsidRDefault="00FA111B" w:rsidP="00B92D0F">
      <w:pPr>
        <w:jc w:val="both"/>
        <w:rPr>
          <w:rFonts w:eastAsia="Times New Roman" w:cs="Times New Roman"/>
        </w:rPr>
      </w:pP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5D63EA5D" w14:textId="0D95B4FA" w:rsidR="00922DDC"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BJELOVARSKO-BILOGORSKA ŽUPANIJA</w:t>
      </w:r>
    </w:p>
    <w:p w14:paraId="75F812B6" w14:textId="19D38C5E" w:rsidR="008C5FE5"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 GAREŠNICA</w:t>
      </w:r>
    </w:p>
    <w:p w14:paraId="22E11BD7" w14:textId="3C0EF09A" w:rsidR="000B7230" w:rsidRDefault="00C470A5" w:rsidP="000D4399">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w:t>
      </w:r>
      <w:r w:rsidR="00FA111B">
        <w:rPr>
          <w:rFonts w:ascii="Calibri" w:eastAsia="Times New Roman" w:hAnsi="Calibri" w:cs="Calibri"/>
          <w:noProof w:val="0"/>
          <w:color w:val="000000"/>
          <w:lang w:eastAsia="hr-HR"/>
        </w:rPr>
        <w:t>ONAČELNIK</w:t>
      </w:r>
    </w:p>
    <w:p w14:paraId="3379EE20" w14:textId="07A49E8D"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024-01/23-01/1</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2103-4-02-23-1</w:t>
      </w:r>
    </w:p>
    <w:p w14:paraId="4445648A" w14:textId="2AE65EDC" w:rsidR="00B92D0F" w:rsidRPr="00B92D0F" w:rsidRDefault="00FA111B" w:rsidP="00B92D0F">
      <w:pPr>
        <w:rPr>
          <w:rFonts w:ascii="Calibri" w:eastAsia="Times New Roman" w:hAnsi="Calibri" w:cs="Calibri"/>
          <w:noProof w:val="0"/>
          <w:color w:val="000000"/>
          <w:lang w:eastAsia="hr-HR"/>
        </w:rPr>
      </w:pPr>
      <w:r>
        <w:rPr>
          <w:rFonts w:ascii="Calibri" w:eastAsia="Times New Roman" w:hAnsi="Calibri" w:cs="Calibri"/>
          <w:noProof w:val="0"/>
          <w:lang w:eastAsia="hr-HR"/>
        </w:rPr>
        <w:t>Garešnica</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30.06.2023.</w:t>
      </w:r>
    </w:p>
    <w:p w14:paraId="4EDCCDC9" w14:textId="74871ADD" w:rsidR="00D707B3" w:rsidRPr="00FA111B" w:rsidRDefault="00D707B3" w:rsidP="00FA111B">
      <w:pPr>
        <w:rPr>
          <w:rFonts w:ascii="Calibri" w:eastAsia="Times New Roman" w:hAnsi="Calibri" w:cs="Calibri"/>
          <w:color w:val="000000"/>
          <w:lang w:eastAsia="hr-HR"/>
        </w:rPr>
      </w:pPr>
    </w:p>
    <w:p w14:paraId="753F43C2" w14:textId="77777777" w:rsidR="00FA111B" w:rsidRPr="00FA111B" w:rsidRDefault="00FA111B" w:rsidP="00FA111B">
      <w:pPr>
        <w:tabs>
          <w:tab w:val="left" w:pos="0"/>
        </w:tabs>
        <w:jc w:val="both"/>
        <w:rPr>
          <w:rFonts w:eastAsia="Times New Roman" w:cstheme="minorHAnsi"/>
          <w:noProof w:val="0"/>
          <w:lang w:eastAsia="hr-HR"/>
        </w:rPr>
      </w:pPr>
      <w:r w:rsidRPr="00FA111B">
        <w:rPr>
          <w:rFonts w:eastAsia="Times New Roman" w:cstheme="minorHAnsi"/>
          <w:noProof w:val="0"/>
          <w:lang w:eastAsia="hr-HR"/>
        </w:rPr>
        <w:t>Na temelju članka 26. stavak 1. i članka 131. stavak 2. Zakona o radu („Narodne novine“ broj 93/14, 127/17, 98/19, 151/22 i 64/23) i članka 3. stavak 1. Zakona o službenicima i namještenicima u lokalnoj i područnoj (regionalnoj) samoupravi („Narodne novine“ broj 86/08, 61/11 i 04/18, 112/19), gradonačelnik Grada Garešnice, donosi</w:t>
      </w:r>
    </w:p>
    <w:p w14:paraId="17175454" w14:textId="77777777" w:rsidR="00FA111B" w:rsidRPr="00FA111B" w:rsidRDefault="00FA111B" w:rsidP="00FA111B">
      <w:pPr>
        <w:tabs>
          <w:tab w:val="left" w:pos="0"/>
        </w:tabs>
        <w:jc w:val="both"/>
        <w:rPr>
          <w:rFonts w:eastAsia="Times New Roman" w:cstheme="minorHAnsi"/>
          <w:noProof w:val="0"/>
          <w:lang w:eastAsia="hr-HR"/>
        </w:rPr>
      </w:pPr>
    </w:p>
    <w:p w14:paraId="750ACEE3" w14:textId="77777777" w:rsidR="00FA111B" w:rsidRPr="00FA111B" w:rsidRDefault="00FA111B" w:rsidP="00FA111B">
      <w:pPr>
        <w:tabs>
          <w:tab w:val="left" w:pos="0"/>
        </w:tabs>
        <w:jc w:val="both"/>
        <w:rPr>
          <w:rFonts w:eastAsia="Times New Roman" w:cstheme="minorHAnsi"/>
          <w:noProof w:val="0"/>
          <w:lang w:eastAsia="hr-HR"/>
        </w:rPr>
      </w:pPr>
    </w:p>
    <w:p w14:paraId="3AAFD965" w14:textId="77777777" w:rsidR="00FA111B" w:rsidRPr="00FA111B" w:rsidRDefault="00FA111B" w:rsidP="00FA111B">
      <w:pPr>
        <w:tabs>
          <w:tab w:val="left" w:pos="0"/>
        </w:tabs>
        <w:jc w:val="center"/>
        <w:rPr>
          <w:rFonts w:eastAsia="Times New Roman" w:cstheme="minorHAnsi"/>
          <w:b/>
          <w:bCs/>
          <w:noProof w:val="0"/>
          <w:sz w:val="32"/>
          <w:szCs w:val="32"/>
          <w:lang w:eastAsia="hr-HR"/>
        </w:rPr>
      </w:pPr>
      <w:r w:rsidRPr="00FA111B">
        <w:rPr>
          <w:rFonts w:eastAsia="Times New Roman" w:cstheme="minorHAnsi"/>
          <w:b/>
          <w:bCs/>
          <w:noProof w:val="0"/>
          <w:sz w:val="32"/>
          <w:szCs w:val="32"/>
          <w:lang w:eastAsia="hr-HR"/>
        </w:rPr>
        <w:t>P R A V I L N I K  O  R A D U</w:t>
      </w:r>
    </w:p>
    <w:p w14:paraId="0733C625" w14:textId="77777777" w:rsidR="00FA111B" w:rsidRPr="00FA111B" w:rsidRDefault="00FA111B" w:rsidP="00FA111B">
      <w:pPr>
        <w:tabs>
          <w:tab w:val="left" w:pos="0"/>
        </w:tabs>
        <w:jc w:val="center"/>
        <w:rPr>
          <w:rFonts w:eastAsia="Times New Roman" w:cstheme="minorHAnsi"/>
          <w:b/>
          <w:bCs/>
          <w:noProof w:val="0"/>
          <w:lang w:eastAsia="hr-HR"/>
        </w:rPr>
      </w:pPr>
    </w:p>
    <w:p w14:paraId="684533BC" w14:textId="77777777" w:rsidR="00FA111B" w:rsidRPr="00FA111B" w:rsidRDefault="00FA111B" w:rsidP="00FA111B">
      <w:pPr>
        <w:tabs>
          <w:tab w:val="left" w:pos="0"/>
        </w:tabs>
        <w:jc w:val="center"/>
        <w:rPr>
          <w:rFonts w:eastAsia="Times New Roman" w:cstheme="minorHAnsi"/>
          <w:b/>
          <w:bCs/>
          <w:noProof w:val="0"/>
          <w:lang w:eastAsia="hr-HR"/>
        </w:rPr>
      </w:pPr>
    </w:p>
    <w:p w14:paraId="41DE9946" w14:textId="77777777" w:rsidR="00FA111B" w:rsidRPr="00FA111B" w:rsidRDefault="00FA111B" w:rsidP="00FA111B">
      <w:pPr>
        <w:tabs>
          <w:tab w:val="left" w:pos="0"/>
        </w:tabs>
        <w:jc w:val="center"/>
        <w:rPr>
          <w:rFonts w:eastAsia="Times New Roman" w:cstheme="minorHAnsi"/>
          <w:b/>
          <w:bCs/>
          <w:noProof w:val="0"/>
          <w:lang w:eastAsia="hr-HR"/>
        </w:rPr>
      </w:pPr>
    </w:p>
    <w:p w14:paraId="13AAF470" w14:textId="77777777" w:rsidR="00FA111B" w:rsidRPr="00FA111B" w:rsidRDefault="00FA111B" w:rsidP="00FA111B">
      <w:pPr>
        <w:numPr>
          <w:ilvl w:val="0"/>
          <w:numId w:val="9"/>
        </w:numPr>
        <w:tabs>
          <w:tab w:val="left" w:pos="0"/>
        </w:tabs>
        <w:contextualSpacing/>
        <w:rPr>
          <w:rFonts w:eastAsia="Times New Roman" w:cstheme="minorHAnsi"/>
          <w:b/>
          <w:bCs/>
          <w:noProof w:val="0"/>
          <w:lang w:eastAsia="hr-HR"/>
        </w:rPr>
      </w:pPr>
      <w:r w:rsidRPr="00FA111B">
        <w:rPr>
          <w:rFonts w:eastAsia="Times New Roman" w:cstheme="minorHAnsi"/>
          <w:b/>
          <w:bCs/>
          <w:noProof w:val="0"/>
          <w:lang w:eastAsia="hr-HR"/>
        </w:rPr>
        <w:t>OPĆE ODREDBE</w:t>
      </w:r>
    </w:p>
    <w:p w14:paraId="207036A5" w14:textId="77777777" w:rsidR="00FA111B" w:rsidRPr="00FA111B" w:rsidRDefault="00FA111B" w:rsidP="00FA111B">
      <w:pPr>
        <w:tabs>
          <w:tab w:val="left" w:pos="0"/>
        </w:tabs>
        <w:ind w:left="1080"/>
        <w:contextualSpacing/>
        <w:rPr>
          <w:rFonts w:eastAsia="Times New Roman" w:cstheme="minorHAnsi"/>
          <w:b/>
          <w:bCs/>
          <w:noProof w:val="0"/>
          <w:lang w:eastAsia="hr-HR"/>
        </w:rPr>
      </w:pPr>
    </w:p>
    <w:p w14:paraId="0BED1623" w14:textId="77777777" w:rsidR="00FA111B" w:rsidRPr="00FA111B" w:rsidRDefault="00FA111B" w:rsidP="00FA111B">
      <w:pPr>
        <w:tabs>
          <w:tab w:val="left" w:pos="0"/>
        </w:tabs>
        <w:contextualSpacing/>
        <w:jc w:val="center"/>
        <w:rPr>
          <w:rFonts w:eastAsia="Times New Roman" w:cstheme="minorHAnsi"/>
          <w:b/>
          <w:bCs/>
          <w:noProof w:val="0"/>
          <w:lang w:eastAsia="hr-HR"/>
        </w:rPr>
      </w:pPr>
      <w:r w:rsidRPr="00FA111B">
        <w:rPr>
          <w:rFonts w:eastAsia="Times New Roman" w:cstheme="minorHAnsi"/>
          <w:b/>
          <w:bCs/>
          <w:noProof w:val="0"/>
          <w:lang w:eastAsia="hr-HR"/>
        </w:rPr>
        <w:t>Članak 1.</w:t>
      </w:r>
    </w:p>
    <w:p w14:paraId="2176E70D" w14:textId="77777777" w:rsidR="00FA111B" w:rsidRPr="00FA111B" w:rsidRDefault="00FA111B" w:rsidP="00FA111B">
      <w:pPr>
        <w:tabs>
          <w:tab w:val="left" w:pos="0"/>
        </w:tabs>
        <w:ind w:left="142"/>
        <w:contextualSpacing/>
        <w:jc w:val="both"/>
        <w:rPr>
          <w:rFonts w:eastAsia="Times New Roman" w:cstheme="minorHAnsi"/>
          <w:b/>
          <w:bCs/>
          <w:noProof w:val="0"/>
          <w:lang w:eastAsia="hr-HR"/>
        </w:rPr>
      </w:pPr>
    </w:p>
    <w:p w14:paraId="698AA940" w14:textId="77777777" w:rsidR="00FA111B" w:rsidRPr="00FA111B" w:rsidRDefault="00FA111B" w:rsidP="00FA111B">
      <w:pPr>
        <w:tabs>
          <w:tab w:val="left" w:pos="0"/>
        </w:tabs>
        <w:ind w:left="284"/>
        <w:contextualSpacing/>
        <w:jc w:val="both"/>
        <w:rPr>
          <w:rFonts w:eastAsia="Times New Roman" w:cstheme="minorHAnsi"/>
          <w:noProof w:val="0"/>
          <w:lang w:eastAsia="hr-HR"/>
        </w:rPr>
      </w:pPr>
      <w:r w:rsidRPr="00FA111B">
        <w:rPr>
          <w:rFonts w:eastAsia="Times New Roman" w:cstheme="minorHAnsi"/>
          <w:noProof w:val="0"/>
          <w:lang w:eastAsia="hr-HR"/>
        </w:rPr>
        <w:tab/>
        <w:t>Ovim Pravilnikom o radu (dalje u tekstu: Pravilnik) uređuju se uvjeti rada, prava, obveze i odgovornosti službenika i namještenika zaposlenih u Gradu Garešnici (dalje u tekstu: Poslodavac), plaće, organizacija rada, postupak i mjere za zaštitu dostojanstva službenika i namještenika te mjere zaštite od diskriminacije, kao i druga pitanja važna za  službenike i namještenike zaposlene u upravnim tijelima Poslodavca.</w:t>
      </w:r>
    </w:p>
    <w:p w14:paraId="078BD9B0" w14:textId="77777777" w:rsidR="00FA111B" w:rsidRPr="00FA111B" w:rsidRDefault="00FA111B" w:rsidP="00FA111B">
      <w:pPr>
        <w:tabs>
          <w:tab w:val="left" w:pos="0"/>
        </w:tabs>
        <w:ind w:left="284"/>
        <w:contextualSpacing/>
        <w:jc w:val="both"/>
        <w:rPr>
          <w:rFonts w:eastAsia="Times New Roman" w:cstheme="minorHAnsi"/>
          <w:noProof w:val="0"/>
          <w:lang w:eastAsia="hr-HR"/>
        </w:rPr>
      </w:pPr>
      <w:r w:rsidRPr="00FA111B">
        <w:rPr>
          <w:rFonts w:eastAsia="Times New Roman" w:cstheme="minorHAnsi"/>
          <w:noProof w:val="0"/>
          <w:lang w:eastAsia="hr-HR"/>
        </w:rPr>
        <w:tab/>
        <w:t xml:space="preserve">Pravilnik se primjenjuje na sve službenike i namještenike koji su temeljem rješenja o prijmu zaposleni kod Poslodavca. </w:t>
      </w:r>
    </w:p>
    <w:p w14:paraId="1B2AFBD2" w14:textId="77777777" w:rsidR="00FA111B" w:rsidRPr="00FA111B" w:rsidRDefault="00FA111B" w:rsidP="00FA111B">
      <w:pPr>
        <w:widowControl w:val="0"/>
        <w:tabs>
          <w:tab w:val="left" w:pos="284"/>
        </w:tabs>
        <w:autoSpaceDE w:val="0"/>
        <w:autoSpaceDN w:val="0"/>
        <w:adjustRightInd w:val="0"/>
        <w:ind w:left="284"/>
        <w:jc w:val="both"/>
        <w:rPr>
          <w:rFonts w:eastAsia="Times New Roman" w:cstheme="minorHAnsi"/>
          <w:lang w:eastAsia="hr-HR"/>
        </w:rPr>
      </w:pPr>
      <w:r w:rsidRPr="00FA111B">
        <w:rPr>
          <w:rFonts w:eastAsia="Times New Roman" w:cstheme="minorHAnsi"/>
          <w:lang w:eastAsia="hr-HR"/>
        </w:rPr>
        <w:tab/>
        <w:t>Pod pojmom službenika i namještenika podrazumijevaju se službenici i namještenici koji su zaposleni u upravnim tijelima Poslodavca na neodređeno ili određeno vrijeme, s punim, nepunim i skraćenim radnim vremenom, te vježbenici.</w:t>
      </w:r>
    </w:p>
    <w:p w14:paraId="5B0B7AAF" w14:textId="77777777" w:rsidR="00FA111B" w:rsidRPr="00FA111B" w:rsidRDefault="00FA111B" w:rsidP="00FA111B">
      <w:pPr>
        <w:widowControl w:val="0"/>
        <w:tabs>
          <w:tab w:val="left" w:pos="284"/>
        </w:tabs>
        <w:autoSpaceDE w:val="0"/>
        <w:autoSpaceDN w:val="0"/>
        <w:adjustRightInd w:val="0"/>
        <w:ind w:left="284"/>
        <w:jc w:val="both"/>
        <w:rPr>
          <w:rFonts w:eastAsia="Times New Roman" w:cstheme="minorHAnsi"/>
          <w:lang w:eastAsia="hr-HR"/>
        </w:rPr>
      </w:pPr>
      <w:r w:rsidRPr="00FA111B">
        <w:rPr>
          <w:rFonts w:eastAsia="Times New Roman" w:cstheme="minorHAnsi"/>
          <w:lang w:eastAsia="hr-HR"/>
        </w:rPr>
        <w:tab/>
        <w:t>Pod pojmom službenika i namještenika ne smatra se zaposlenik koji s Poslodavcem ima zaključen ugovor o radu u okviru pojedinog projekta ili programa i  kojem se plaća i ostala materijalna prava isplaćuju sukladno sredstvima osiguranima projektom ili programom. Za takve zaposlenike prava iz radnog odnosa regulirana su odredbama Zakona o radu.</w:t>
      </w:r>
    </w:p>
    <w:p w14:paraId="626E6BC8" w14:textId="77777777" w:rsidR="00FA111B" w:rsidRPr="00FA111B" w:rsidRDefault="00FA111B" w:rsidP="00FA111B">
      <w:pPr>
        <w:tabs>
          <w:tab w:val="left" w:pos="0"/>
        </w:tabs>
        <w:ind w:left="142"/>
        <w:contextualSpacing/>
        <w:jc w:val="center"/>
        <w:rPr>
          <w:rFonts w:eastAsia="Times New Roman" w:cstheme="minorHAnsi"/>
          <w:b/>
          <w:bCs/>
          <w:noProof w:val="0"/>
          <w:lang w:eastAsia="hr-HR"/>
        </w:rPr>
      </w:pPr>
    </w:p>
    <w:p w14:paraId="4129BA30" w14:textId="77777777" w:rsidR="00FA111B" w:rsidRPr="00FA111B" w:rsidRDefault="00FA111B" w:rsidP="00FA111B">
      <w:pPr>
        <w:widowControl w:val="0"/>
        <w:tabs>
          <w:tab w:val="left" w:pos="284"/>
        </w:tabs>
        <w:autoSpaceDE w:val="0"/>
        <w:autoSpaceDN w:val="0"/>
        <w:adjustRightInd w:val="0"/>
        <w:ind w:left="284"/>
        <w:jc w:val="center"/>
        <w:rPr>
          <w:rFonts w:eastAsia="Times New Roman" w:cstheme="minorHAnsi"/>
          <w:b/>
          <w:bCs/>
          <w:lang w:eastAsia="hr-HR"/>
        </w:rPr>
      </w:pPr>
      <w:bookmarkStart w:id="1" w:name="_Hlk137795615"/>
      <w:r w:rsidRPr="00FA111B">
        <w:rPr>
          <w:rFonts w:eastAsia="Times New Roman" w:cstheme="minorHAnsi"/>
          <w:b/>
          <w:bCs/>
          <w:lang w:eastAsia="hr-HR"/>
        </w:rPr>
        <w:t>Članak 2.</w:t>
      </w:r>
    </w:p>
    <w:p w14:paraId="78D897CE" w14:textId="77777777" w:rsidR="00FA111B" w:rsidRPr="00FA111B" w:rsidRDefault="00FA111B" w:rsidP="00FA111B">
      <w:pPr>
        <w:widowControl w:val="0"/>
        <w:tabs>
          <w:tab w:val="left" w:pos="284"/>
        </w:tabs>
        <w:autoSpaceDE w:val="0"/>
        <w:autoSpaceDN w:val="0"/>
        <w:adjustRightInd w:val="0"/>
        <w:ind w:left="284"/>
        <w:jc w:val="both"/>
        <w:rPr>
          <w:rFonts w:eastAsia="Times New Roman" w:cstheme="minorHAnsi"/>
          <w:lang w:eastAsia="hr-HR"/>
        </w:rPr>
      </w:pPr>
    </w:p>
    <w:p w14:paraId="2844A7E8" w14:textId="77777777" w:rsidR="00FA111B" w:rsidRPr="00FA111B" w:rsidRDefault="00FA111B" w:rsidP="00FA111B">
      <w:pPr>
        <w:widowControl w:val="0"/>
        <w:tabs>
          <w:tab w:val="left" w:pos="284"/>
        </w:tabs>
        <w:autoSpaceDE w:val="0"/>
        <w:autoSpaceDN w:val="0"/>
        <w:adjustRightInd w:val="0"/>
        <w:ind w:left="284"/>
        <w:jc w:val="both"/>
        <w:rPr>
          <w:rFonts w:eastAsia="Times New Roman" w:cstheme="minorHAnsi"/>
          <w:lang w:eastAsia="hr-HR"/>
        </w:rPr>
      </w:pPr>
      <w:r w:rsidRPr="00FA111B">
        <w:rPr>
          <w:rFonts w:eastAsia="Times New Roman" w:cstheme="minorHAnsi"/>
          <w:lang w:eastAsia="hr-HR"/>
        </w:rPr>
        <w:tab/>
        <w:t>U slučaju da su prava i obveze službenika i namještenika koja se uređuju ovim Pravilnikom drugačije uređena rješenjem o prijmu, kolektivnim ugovorom koji obvezuje Poslodavca, Zakonom o službenicima i namještenicima u lokalnoj i područnoj (regionalnoj) samoupravi, Zakonom o radu ili drugim zakonom ili propisom koji se primjenjuje na službenike i namještenike Poslodavca, primjenjuje se najpovoljnije pravo za službenike i namještenike, ako Zakonom o radu ili drugim zakonom nije drugačije određeno.</w:t>
      </w:r>
    </w:p>
    <w:bookmarkEnd w:id="1"/>
    <w:p w14:paraId="6CEA42AD" w14:textId="77777777" w:rsidR="00FA111B" w:rsidRPr="00FA111B" w:rsidRDefault="00FA111B" w:rsidP="00FA111B">
      <w:pPr>
        <w:widowControl w:val="0"/>
        <w:tabs>
          <w:tab w:val="left" w:pos="284"/>
        </w:tabs>
        <w:autoSpaceDE w:val="0"/>
        <w:autoSpaceDN w:val="0"/>
        <w:adjustRightInd w:val="0"/>
        <w:ind w:left="284"/>
        <w:jc w:val="both"/>
        <w:rPr>
          <w:rFonts w:eastAsia="Times New Roman" w:cstheme="minorHAnsi"/>
          <w:lang w:eastAsia="hr-HR"/>
        </w:rPr>
      </w:pPr>
    </w:p>
    <w:p w14:paraId="720CC70E" w14:textId="77777777" w:rsidR="00FA111B" w:rsidRPr="00FA111B" w:rsidRDefault="00FA111B" w:rsidP="00FA111B">
      <w:pPr>
        <w:widowControl w:val="0"/>
        <w:tabs>
          <w:tab w:val="left" w:pos="284"/>
        </w:tabs>
        <w:autoSpaceDE w:val="0"/>
        <w:autoSpaceDN w:val="0"/>
        <w:adjustRightInd w:val="0"/>
        <w:jc w:val="both"/>
        <w:rPr>
          <w:rFonts w:eastAsia="Times New Roman" w:cstheme="minorHAnsi"/>
          <w:lang w:eastAsia="hr-HR"/>
        </w:rPr>
      </w:pPr>
    </w:p>
    <w:p w14:paraId="6F3D469D" w14:textId="21E350CB" w:rsidR="00FA111B" w:rsidRDefault="00FA111B" w:rsidP="00FA111B">
      <w:pPr>
        <w:widowControl w:val="0"/>
        <w:tabs>
          <w:tab w:val="left" w:pos="284"/>
        </w:tabs>
        <w:autoSpaceDE w:val="0"/>
        <w:autoSpaceDN w:val="0"/>
        <w:adjustRightInd w:val="0"/>
        <w:ind w:left="284"/>
        <w:rPr>
          <w:rFonts w:eastAsia="Times New Roman" w:cstheme="minorHAnsi"/>
          <w:lang w:eastAsia="hr-HR"/>
        </w:rPr>
      </w:pPr>
    </w:p>
    <w:p w14:paraId="289F4241" w14:textId="00BD8E89" w:rsidR="00FA111B" w:rsidRDefault="00FA111B" w:rsidP="00FA111B">
      <w:pPr>
        <w:widowControl w:val="0"/>
        <w:tabs>
          <w:tab w:val="left" w:pos="284"/>
        </w:tabs>
        <w:autoSpaceDE w:val="0"/>
        <w:autoSpaceDN w:val="0"/>
        <w:adjustRightInd w:val="0"/>
        <w:ind w:left="284"/>
        <w:rPr>
          <w:rFonts w:eastAsia="Times New Roman" w:cstheme="minorHAnsi"/>
          <w:lang w:eastAsia="hr-HR"/>
        </w:rPr>
      </w:pPr>
    </w:p>
    <w:p w14:paraId="0311C5DC" w14:textId="5BE04337" w:rsidR="00FA111B" w:rsidRDefault="00FA111B" w:rsidP="00FA111B">
      <w:pPr>
        <w:widowControl w:val="0"/>
        <w:tabs>
          <w:tab w:val="left" w:pos="284"/>
        </w:tabs>
        <w:autoSpaceDE w:val="0"/>
        <w:autoSpaceDN w:val="0"/>
        <w:adjustRightInd w:val="0"/>
        <w:ind w:left="284"/>
        <w:rPr>
          <w:rFonts w:eastAsia="Times New Roman" w:cstheme="minorHAnsi"/>
          <w:lang w:eastAsia="hr-HR"/>
        </w:rPr>
      </w:pPr>
    </w:p>
    <w:p w14:paraId="457F8675" w14:textId="77777777" w:rsidR="00FA111B" w:rsidRPr="00FA111B" w:rsidRDefault="00FA111B" w:rsidP="00FA111B">
      <w:pPr>
        <w:widowControl w:val="0"/>
        <w:tabs>
          <w:tab w:val="left" w:pos="284"/>
        </w:tabs>
        <w:autoSpaceDE w:val="0"/>
        <w:autoSpaceDN w:val="0"/>
        <w:adjustRightInd w:val="0"/>
        <w:ind w:left="284"/>
        <w:rPr>
          <w:rFonts w:eastAsia="Times New Roman" w:cstheme="minorHAnsi"/>
          <w:lang w:eastAsia="hr-HR"/>
        </w:rPr>
      </w:pPr>
    </w:p>
    <w:p w14:paraId="1CCAEFD8" w14:textId="77777777" w:rsidR="00FA111B" w:rsidRPr="00FA111B" w:rsidRDefault="00FA111B" w:rsidP="00FA111B">
      <w:pPr>
        <w:widowControl w:val="0"/>
        <w:tabs>
          <w:tab w:val="left" w:pos="284"/>
        </w:tabs>
        <w:autoSpaceDE w:val="0"/>
        <w:autoSpaceDN w:val="0"/>
        <w:adjustRightInd w:val="0"/>
        <w:ind w:left="284"/>
        <w:rPr>
          <w:rFonts w:eastAsia="Times New Roman" w:cstheme="minorHAnsi"/>
          <w:lang w:eastAsia="hr-HR"/>
        </w:rPr>
      </w:pPr>
    </w:p>
    <w:p w14:paraId="30600038" w14:textId="77777777" w:rsidR="00FA111B" w:rsidRPr="00FA111B" w:rsidRDefault="00FA111B" w:rsidP="00FA111B">
      <w:pPr>
        <w:widowControl w:val="0"/>
        <w:numPr>
          <w:ilvl w:val="0"/>
          <w:numId w:val="9"/>
        </w:numPr>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b/>
          <w:bCs/>
          <w:lang w:eastAsia="hr-HR"/>
        </w:rPr>
        <w:lastRenderedPageBreak/>
        <w:t>TEMELJNA PRAVA I OBVEZE SLUŽBENIKA I NAMJEŠTENIKA I POSLODAVCA</w:t>
      </w:r>
    </w:p>
    <w:p w14:paraId="6DF53A82"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p>
    <w:p w14:paraId="73D28915"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w:t>
      </w:r>
    </w:p>
    <w:p w14:paraId="6EE1CE35"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b/>
          <w:bCs/>
          <w:lang w:eastAsia="hr-HR"/>
        </w:rPr>
      </w:pPr>
    </w:p>
    <w:p w14:paraId="67B0B087"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Službenici i namještenici dužni su savjesno i marljivo obavljati poslove radnog mjesta na koje su raspoređeni.</w:t>
      </w:r>
    </w:p>
    <w:p w14:paraId="00710CD4"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Službenici i namještenici dužni su svoje poslove obavljati sukladno Ustavu, zakonu i drugim propisima, općim aktima Poslodavca, pravilima struke te uputama pročelnika  i drugih nadređenih službenika.</w:t>
      </w:r>
    </w:p>
    <w:p w14:paraId="0C05D611"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Službenici i namještenici dužni su izvršavati naloge gradonačelnika i nadređenog pročelnika i službenika, koji se odnose na službu te bez posebnog naloga obavljati poslove, odnosno zadatke radnog mjesta na koje su raspoređeni, a za čijim se obavljanjem ukaže potreba, s tim da iste mogu, odnosno dužani su odbiti iz razloga propisanih Zakonom o službenicima i namještenicima u jedinicama lokalne i područne (regionalne) samouprave.</w:t>
      </w:r>
    </w:p>
    <w:p w14:paraId="56F214BB"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p>
    <w:p w14:paraId="2012250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w:t>
      </w:r>
    </w:p>
    <w:p w14:paraId="7322A26D"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12BE3499"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noProof w:val="0"/>
          <w:lang w:eastAsia="hr-HR"/>
        </w:rPr>
      </w:pPr>
      <w:r w:rsidRPr="00FA111B">
        <w:rPr>
          <w:rFonts w:eastAsia="Times New Roman" w:cstheme="minorHAnsi"/>
          <w:lang w:eastAsia="hr-HR"/>
        </w:rPr>
        <w:tab/>
      </w:r>
      <w:r w:rsidRPr="00FA111B">
        <w:rPr>
          <w:rFonts w:eastAsia="Times New Roman" w:cstheme="minorHAnsi"/>
          <w:noProof w:val="0"/>
          <w:lang w:eastAsia="hr-HR"/>
        </w:rPr>
        <w:t>Službenici su dužni trajno se osposobljavati za poslove radnog mjesta na koje su raspoređeni u organiziranim programima izobrazbe putem radionica, tečajeva, savjetovanja, seminara i sl.</w:t>
      </w:r>
    </w:p>
    <w:p w14:paraId="25F494F2"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noProof w:val="0"/>
          <w:lang w:eastAsia="hr-HR"/>
        </w:rPr>
      </w:pPr>
      <w:r w:rsidRPr="00FA111B">
        <w:rPr>
          <w:rFonts w:eastAsia="Times New Roman" w:cstheme="minorHAnsi"/>
          <w:noProof w:val="0"/>
          <w:lang w:eastAsia="hr-HR"/>
        </w:rPr>
        <w:tab/>
        <w:t>Troškove osposobljavanja podmiruje Poslodavac.</w:t>
      </w:r>
    </w:p>
    <w:p w14:paraId="3302C6B5"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p>
    <w:p w14:paraId="0C8DC97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w:t>
      </w:r>
    </w:p>
    <w:p w14:paraId="3676F7E1"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b/>
          <w:bCs/>
          <w:lang w:eastAsia="hr-HR"/>
        </w:rPr>
      </w:pPr>
    </w:p>
    <w:p w14:paraId="0D10532D"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Službenici i namještenici dužni su čuvati kao poslovnu tajnu sve podatke i isprave/dokumente koji se smatraju poslovnom tajnom.</w:t>
      </w:r>
    </w:p>
    <w:p w14:paraId="4653900F"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Pod poslovnom tajnom smatraju se podaci o plaći službenika i namještenika te svi podaci, isprave i informacije od osobitog interesa za Poslodavca, čije bi odavanje neovlaštenoj osobi ugrožavalo interes Poslodavca ili bi moglo štetiti ugledu Poslodavca, odnosno nanijeti mu materijalnu ili nematerijalnu štetu.</w:t>
      </w:r>
    </w:p>
    <w:p w14:paraId="0ECA5775"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Osnove i mjerila za isplatu plaće službenicima i namještenicima ne mogu biti poslovna tajna.</w:t>
      </w:r>
    </w:p>
    <w:p w14:paraId="0389EC57"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5D3C67FF"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6.</w:t>
      </w:r>
    </w:p>
    <w:p w14:paraId="716E89C9"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b/>
          <w:bCs/>
          <w:lang w:eastAsia="hr-HR"/>
        </w:rPr>
      </w:pPr>
    </w:p>
    <w:p w14:paraId="38A8D04B"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Službenici i namještenici su obvezni pristojno se i dolično ponašati prema strankama i međusobno te prema nadređenim osobama, kao i izbjegavati svako ponašanje kojim se remeti rad ili nanosi šteta ugledu Poslodavca.</w:t>
      </w:r>
    </w:p>
    <w:p w14:paraId="3F4B92DB"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p>
    <w:p w14:paraId="514DAB95"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7.</w:t>
      </w:r>
    </w:p>
    <w:p w14:paraId="2BBC4CAB"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lang w:eastAsia="hr-HR"/>
        </w:rPr>
      </w:pPr>
    </w:p>
    <w:p w14:paraId="71D61848"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r w:rsidRPr="00FA111B">
        <w:rPr>
          <w:rFonts w:eastAsia="Times New Roman" w:cstheme="minorHAnsi"/>
          <w:lang w:eastAsia="hr-HR"/>
        </w:rPr>
        <w:tab/>
        <w:t>Poslodavac je dužan službenicima i namještenicima osigurati kvalitetnu i funkcionalnu opremu i alate za izvršavanje radnih zadataka i za siguran rad. Službenici i namještenici  imaju pravo na primitak radne opreme koja im je potreba za izvršavanje radnih zadaća u skladu s opisom radnog mjesta.</w:t>
      </w:r>
    </w:p>
    <w:p w14:paraId="3D6E6C08"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p>
    <w:p w14:paraId="50333BB5"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58866F8F"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3872B4DD"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23915C0D"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1A85296E" w14:textId="48561031" w:rsid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28B811E7" w14:textId="38938630" w:rsid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0E8FACEB" w14:textId="38E95FCE" w:rsid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6C0D30A8" w14:textId="5110A088" w:rsid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05EB52DB" w14:textId="2FD6600B" w:rsid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4E2F6095"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0193181D" w14:textId="77777777" w:rsidR="00FA111B" w:rsidRPr="00FA111B" w:rsidRDefault="00FA111B" w:rsidP="00FA111B">
      <w:pPr>
        <w:widowControl w:val="0"/>
        <w:tabs>
          <w:tab w:val="left" w:pos="0"/>
        </w:tabs>
        <w:autoSpaceDE w:val="0"/>
        <w:autoSpaceDN w:val="0"/>
        <w:adjustRightInd w:val="0"/>
        <w:ind w:left="360"/>
        <w:rPr>
          <w:rFonts w:eastAsia="Times New Roman" w:cstheme="minorHAnsi"/>
          <w:lang w:eastAsia="hr-HR"/>
        </w:rPr>
      </w:pPr>
    </w:p>
    <w:p w14:paraId="0310B807" w14:textId="77777777" w:rsidR="00FA111B" w:rsidRPr="00FA111B" w:rsidRDefault="00FA111B" w:rsidP="00FA111B">
      <w:pPr>
        <w:widowControl w:val="0"/>
        <w:numPr>
          <w:ilvl w:val="0"/>
          <w:numId w:val="9"/>
        </w:numPr>
        <w:tabs>
          <w:tab w:val="left" w:pos="0"/>
        </w:tabs>
        <w:autoSpaceDE w:val="0"/>
        <w:autoSpaceDN w:val="0"/>
        <w:adjustRightInd w:val="0"/>
        <w:contextualSpacing/>
        <w:jc w:val="both"/>
        <w:rPr>
          <w:rFonts w:eastAsia="Times New Roman" w:cstheme="minorHAnsi"/>
          <w:b/>
          <w:bCs/>
          <w:lang w:eastAsia="hr-HR"/>
        </w:rPr>
      </w:pPr>
      <w:r w:rsidRPr="00FA111B">
        <w:rPr>
          <w:rFonts w:eastAsia="Times New Roman" w:cstheme="minorHAnsi"/>
          <w:b/>
          <w:bCs/>
          <w:lang w:eastAsia="hr-HR"/>
        </w:rPr>
        <w:lastRenderedPageBreak/>
        <w:t>PRIJAM U SLUŽBU</w:t>
      </w:r>
    </w:p>
    <w:p w14:paraId="33708D75"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7FEF8738"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8.</w:t>
      </w:r>
    </w:p>
    <w:p w14:paraId="23236C5D" w14:textId="77777777" w:rsidR="00FA111B" w:rsidRPr="00FA111B" w:rsidRDefault="00FA111B" w:rsidP="00FA111B">
      <w:pPr>
        <w:widowControl w:val="0"/>
        <w:tabs>
          <w:tab w:val="left" w:pos="0"/>
        </w:tabs>
        <w:autoSpaceDE w:val="0"/>
        <w:autoSpaceDN w:val="0"/>
        <w:adjustRightInd w:val="0"/>
        <w:ind w:left="142"/>
        <w:jc w:val="center"/>
        <w:rPr>
          <w:rFonts w:eastAsia="Times New Roman" w:cstheme="minorHAnsi"/>
          <w:b/>
          <w:bCs/>
          <w:lang w:eastAsia="hr-HR"/>
        </w:rPr>
      </w:pPr>
    </w:p>
    <w:p w14:paraId="2100F524"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Službenici i namještenici se primaju u službu na temelju natječaja odnosno oglasa sukladno Zakonu o službenicima i namještenicima u lokalnoj i područnoj (regionalnoj) samoupravi, Pravilniku o unutarnjem redu Poslodavca i Planu prijema u službu.</w:t>
      </w:r>
    </w:p>
    <w:p w14:paraId="3CC93940"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b/>
          <w:bCs/>
          <w:lang w:eastAsia="hr-HR"/>
        </w:rPr>
      </w:pPr>
    </w:p>
    <w:p w14:paraId="0EA6178E"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9.</w:t>
      </w:r>
    </w:p>
    <w:p w14:paraId="14E26B1F"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b/>
          <w:bCs/>
          <w:lang w:eastAsia="hr-HR"/>
        </w:rPr>
      </w:pPr>
    </w:p>
    <w:p w14:paraId="4D343125"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Natječaj se obvezno objavljuje u Narodnim novinama i na službenoj internetskoj stranici Poslodavca.</w:t>
      </w:r>
    </w:p>
    <w:p w14:paraId="5FC972E3" w14:textId="23F64F90" w:rsid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Oglas se objavljuje putem nadležne službe za zapošljavanje i na službenoj internetskoj stranici Poslodavca.</w:t>
      </w:r>
    </w:p>
    <w:p w14:paraId="15F3859F" w14:textId="77777777" w:rsidR="00AE7651" w:rsidRPr="00FA111B" w:rsidRDefault="00AE7651" w:rsidP="00FA111B">
      <w:pPr>
        <w:widowControl w:val="0"/>
        <w:tabs>
          <w:tab w:val="left" w:pos="0"/>
        </w:tabs>
        <w:autoSpaceDE w:val="0"/>
        <w:autoSpaceDN w:val="0"/>
        <w:adjustRightInd w:val="0"/>
        <w:jc w:val="both"/>
        <w:rPr>
          <w:rFonts w:eastAsia="Times New Roman" w:cstheme="minorHAnsi"/>
          <w:lang w:eastAsia="hr-HR"/>
        </w:rPr>
      </w:pPr>
    </w:p>
    <w:p w14:paraId="4E496873" w14:textId="77777777" w:rsidR="00FA111B" w:rsidRPr="00FA111B" w:rsidRDefault="00FA111B" w:rsidP="00FA111B">
      <w:pPr>
        <w:widowControl w:val="0"/>
        <w:tabs>
          <w:tab w:val="left" w:pos="0"/>
        </w:tabs>
        <w:autoSpaceDE w:val="0"/>
        <w:autoSpaceDN w:val="0"/>
        <w:adjustRightInd w:val="0"/>
        <w:jc w:val="center"/>
        <w:rPr>
          <w:rFonts w:eastAsia="Times New Roman" w:cstheme="minorHAnsi"/>
          <w:lang w:eastAsia="hr-HR"/>
        </w:rPr>
      </w:pPr>
      <w:r w:rsidRPr="00FA111B">
        <w:rPr>
          <w:rFonts w:eastAsia="Times New Roman" w:cstheme="minorHAnsi"/>
          <w:b/>
          <w:bCs/>
          <w:lang w:eastAsia="hr-HR"/>
        </w:rPr>
        <w:t>Članak 10.</w:t>
      </w:r>
    </w:p>
    <w:p w14:paraId="7138D286"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b/>
          <w:bCs/>
          <w:lang w:eastAsia="hr-HR"/>
        </w:rPr>
      </w:pPr>
    </w:p>
    <w:p w14:paraId="2BF15B36"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Osoba sa završenim obrazovanjem određene stručne spreme i struke, bez radnog staža u struci ili s radnim stažom kraćim od vremena određenog za vježbenički staž, prima se u službu na temelju natječaja u svojstvu vježbenika.</w:t>
      </w:r>
    </w:p>
    <w:p w14:paraId="6544FC42"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Vježbenički staž traje 12 mjeseci.</w:t>
      </w:r>
    </w:p>
    <w:p w14:paraId="228E616C"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Vježbenik se prima u službu na određeno vrijeme u trajanju vježbeničkog staža s tim da se vježbeniku koji položi državni ispit služba može produžiti na neodređeno vrijeme ako u upravnom tijelu Poslodavca postoji slobodno radno mjesto za koje ispunjava propisane uvjete.</w:t>
      </w:r>
    </w:p>
    <w:p w14:paraId="4B3C1FDC"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Materijalna prava i pravo na godišnji odmor utvrđuje se za vježbenike jednako kao i za sve ostale službenike i namještenike.</w:t>
      </w:r>
    </w:p>
    <w:p w14:paraId="5C9F1A87"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p>
    <w:p w14:paraId="5EC9A48D"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11.</w:t>
      </w:r>
    </w:p>
    <w:p w14:paraId="78BAAA8F"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C2E1B06"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Nakon provedenog natječaja, odnosno oglasa, za odabrane službenike i namještenike pročelnik upravnog odjela nadležnog za opće poslove donosi se rješenje o prijmu, a kod imenovanja pročelnika upravnog odjela rješenje o imenovanju donosi gradonačelnik.</w:t>
      </w:r>
    </w:p>
    <w:p w14:paraId="7FCF7E62"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U službu se u pravilu prima na neodređeno vrijeme uz obvezni probni rad u trajanju od tri mjeseca.</w:t>
      </w:r>
    </w:p>
    <w:p w14:paraId="56306133"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Nakon izvršnosti rješenja o prijmu u službu donosi se rješenje o rasporedu.</w:t>
      </w:r>
    </w:p>
    <w:p w14:paraId="190DB513"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p>
    <w:p w14:paraId="3DE861AF" w14:textId="77777777" w:rsidR="00FA111B" w:rsidRPr="00FA111B" w:rsidRDefault="00FA111B" w:rsidP="00FA111B">
      <w:pPr>
        <w:widowControl w:val="0"/>
        <w:tabs>
          <w:tab w:val="left" w:pos="0"/>
        </w:tabs>
        <w:autoSpaceDE w:val="0"/>
        <w:autoSpaceDN w:val="0"/>
        <w:adjustRightInd w:val="0"/>
        <w:rPr>
          <w:rFonts w:eastAsia="Times New Roman" w:cstheme="minorHAnsi"/>
          <w:lang w:eastAsia="hr-HR"/>
        </w:rPr>
      </w:pPr>
    </w:p>
    <w:p w14:paraId="16F850DE"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 xml:space="preserve">IV. </w:t>
      </w:r>
      <w:r w:rsidRPr="00FA111B">
        <w:rPr>
          <w:rFonts w:eastAsia="Times New Roman" w:cstheme="minorHAnsi"/>
          <w:b/>
          <w:bCs/>
          <w:lang w:eastAsia="hr-HR"/>
        </w:rPr>
        <w:tab/>
        <w:t xml:space="preserve">RAD NA IZDVOJENOM MJESTU RADA,  RAD NA DALJINU </w:t>
      </w:r>
    </w:p>
    <w:p w14:paraId="4F430367"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 xml:space="preserve">     </w:t>
      </w:r>
      <w:r w:rsidRPr="00FA111B">
        <w:rPr>
          <w:rFonts w:eastAsia="Times New Roman" w:cstheme="minorHAnsi"/>
          <w:b/>
          <w:bCs/>
          <w:lang w:eastAsia="hr-HR"/>
        </w:rPr>
        <w:tab/>
        <w:t>I DODATAN RAD KOD DRUGOG POSLODAVCA</w:t>
      </w:r>
    </w:p>
    <w:p w14:paraId="58E66D71"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1B017EE4" w14:textId="77777777" w:rsidR="00FA111B" w:rsidRPr="00FA111B" w:rsidRDefault="00FA111B" w:rsidP="00FA111B">
      <w:pPr>
        <w:autoSpaceDE w:val="0"/>
        <w:autoSpaceDN w:val="0"/>
        <w:adjustRightInd w:val="0"/>
        <w:spacing w:after="200"/>
        <w:jc w:val="center"/>
        <w:rPr>
          <w:rFonts w:eastAsia="Times New Roman" w:cstheme="minorHAnsi"/>
          <w:b/>
          <w:bCs/>
          <w:iCs/>
          <w:noProof w:val="0"/>
          <w:lang w:val="hr-BA"/>
        </w:rPr>
      </w:pPr>
      <w:r w:rsidRPr="00FA111B">
        <w:rPr>
          <w:rFonts w:eastAsia="Times New Roman" w:cstheme="minorHAnsi"/>
          <w:b/>
          <w:bCs/>
          <w:iCs/>
          <w:noProof w:val="0"/>
          <w:lang w:val="hr-BA"/>
        </w:rPr>
        <w:t>Članak 12.</w:t>
      </w:r>
    </w:p>
    <w:p w14:paraId="236DA774"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 xml:space="preserve">Ako su Poslodavac i službenik ugovorili rad na izdvojenom mjestu rada (rad od kuće ili u drugom prostoru slične namjene, koji nije prostor Poslodavca) obvezno se ugovara mogućnost da Poslodavac pregleda prostor u kojem bi službenik radio, radi utvrđenja odgovara li prostor uvjetima sigurnosti i zaštite zdravlja na radu. Ako zbog udaljenosti ne postoji mogućnost pregleda prostora i opreme, službenik je obvezan snimiti prostor i opremu i poslati snimku Poslodavcu te dati izjavu da radni prostor odgovara svim tehničkim i drugim uvjetima za rad na siguran način. </w:t>
      </w:r>
    </w:p>
    <w:p w14:paraId="6CF4FA59" w14:textId="3031ECCE"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 xml:space="preserve">Ako se radi o stalnom radu od kuće, a službenik nema odgovarajuću opremu za rad (računalo, pisač, stol, stolac, svjetiljku, uredski pribor), nju se obvezuje osigurati Poslodavac, a nakon prestanka rada od kuće ili prestanka radnog odnosa, službenik je opremu i pribor za rad dužan vratiti Poslodavcu. </w:t>
      </w:r>
    </w:p>
    <w:p w14:paraId="0D351894"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 xml:space="preserve">Prilikom rada od kuće službenik se dužan pridržavati svih mjera zaštite i sigurnosti na radu. </w:t>
      </w:r>
    </w:p>
    <w:p w14:paraId="48FC9D23"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Raspored radnog vremena i radno vrijeme na izdvojenom mjestu rada ugovara se na način da je istovjetan rasporedu radnog vremena službenika koji rade u prostorijama Poslodavca, uključujući početak, završetak, dnevni i tjedni odmor i stanku.</w:t>
      </w:r>
    </w:p>
    <w:p w14:paraId="1E252A79"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lastRenderedPageBreak/>
        <w:t xml:space="preserve">Službenik sam vodi evidenciju radnog vremena i dostavlja je Poslodavcu svaki posljednji dan u mjesecu. </w:t>
      </w:r>
    </w:p>
    <w:p w14:paraId="12DB26DF"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p>
    <w:p w14:paraId="7C6EF45A" w14:textId="77777777" w:rsidR="00FA111B" w:rsidRPr="00FA111B" w:rsidRDefault="00FA111B" w:rsidP="00FA111B">
      <w:pPr>
        <w:autoSpaceDE w:val="0"/>
        <w:autoSpaceDN w:val="0"/>
        <w:adjustRightInd w:val="0"/>
        <w:spacing w:after="200"/>
        <w:jc w:val="center"/>
        <w:rPr>
          <w:rFonts w:eastAsia="Times New Roman" w:cstheme="minorHAnsi"/>
          <w:b/>
          <w:bCs/>
          <w:iCs/>
          <w:noProof w:val="0"/>
          <w:lang w:val="hr-BA"/>
        </w:rPr>
      </w:pPr>
      <w:r w:rsidRPr="00FA111B">
        <w:rPr>
          <w:rFonts w:eastAsia="Times New Roman" w:cstheme="minorHAnsi"/>
          <w:b/>
          <w:bCs/>
          <w:iCs/>
          <w:noProof w:val="0"/>
          <w:lang w:val="hr-BA"/>
        </w:rPr>
        <w:t>Članak 13.</w:t>
      </w:r>
    </w:p>
    <w:p w14:paraId="47A11B81" w14:textId="77777777" w:rsidR="00FA111B" w:rsidRPr="00FA111B" w:rsidRDefault="00FA111B" w:rsidP="00FA111B">
      <w:pPr>
        <w:autoSpaceDE w:val="0"/>
        <w:autoSpaceDN w:val="0"/>
        <w:adjustRightInd w:val="0"/>
        <w:ind w:firstLine="567"/>
        <w:jc w:val="both"/>
        <w:rPr>
          <w:rFonts w:eastAsia="Times New Roman" w:cstheme="minorHAnsi"/>
          <w:noProof w:val="0"/>
        </w:rPr>
      </w:pPr>
      <w:r w:rsidRPr="00FA111B">
        <w:rPr>
          <w:rFonts w:eastAsia="Times New Roman" w:cstheme="minorHAnsi"/>
          <w:iCs/>
          <w:noProof w:val="0"/>
        </w:rPr>
        <w:t xml:space="preserve">Ako su Poslodavac i službenik ugovorili </w:t>
      </w:r>
      <w:r w:rsidRPr="00FA111B">
        <w:rPr>
          <w:rFonts w:eastAsia="Times New Roman" w:cstheme="minorHAnsi"/>
          <w:bCs/>
          <w:noProof w:val="0"/>
        </w:rPr>
        <w:t>rad na daljinu koji se uvijek obavlja putem informacijsko-komunikacijske tehnologije, službenik samostalno određuje gdje će taj rad obavljati, što može biti promjenjivo i ovisiti o volji službenika, ali mora biti unutar Republike Hrvatske.</w:t>
      </w:r>
    </w:p>
    <w:p w14:paraId="0AA8F29E" w14:textId="77777777" w:rsidR="00FA111B" w:rsidRPr="00FA111B" w:rsidRDefault="00FA111B" w:rsidP="00FA111B">
      <w:pPr>
        <w:autoSpaceDE w:val="0"/>
        <w:autoSpaceDN w:val="0"/>
        <w:adjustRightInd w:val="0"/>
        <w:ind w:firstLine="567"/>
        <w:jc w:val="both"/>
        <w:rPr>
          <w:rFonts w:eastAsia="Times New Roman" w:cstheme="minorHAnsi"/>
          <w:bCs/>
          <w:noProof w:val="0"/>
          <w:lang w:val="hr-BA"/>
        </w:rPr>
      </w:pPr>
      <w:r w:rsidRPr="00FA111B">
        <w:rPr>
          <w:rFonts w:eastAsia="Times New Roman" w:cstheme="minorHAnsi"/>
          <w:bCs/>
          <w:noProof w:val="0"/>
          <w:lang w:val="hr-BA"/>
        </w:rPr>
        <w:t>Rad na daljinu može se obavljati kao stalan, privremen ili povremen.</w:t>
      </w:r>
    </w:p>
    <w:p w14:paraId="0E704735" w14:textId="77777777" w:rsidR="00FA111B" w:rsidRPr="00FA111B" w:rsidRDefault="00FA111B" w:rsidP="00FA111B">
      <w:pPr>
        <w:autoSpaceDE w:val="0"/>
        <w:autoSpaceDN w:val="0"/>
        <w:adjustRightInd w:val="0"/>
        <w:ind w:left="284" w:firstLine="567"/>
        <w:jc w:val="both"/>
        <w:rPr>
          <w:rFonts w:eastAsia="Times New Roman" w:cstheme="minorHAnsi"/>
          <w:iCs/>
          <w:noProof w:val="0"/>
          <w:lang w:val="hr-BA"/>
        </w:rPr>
      </w:pPr>
    </w:p>
    <w:p w14:paraId="04686B63" w14:textId="77777777" w:rsidR="00FA111B" w:rsidRPr="00FA111B" w:rsidRDefault="00FA111B" w:rsidP="00FA111B">
      <w:pPr>
        <w:autoSpaceDE w:val="0"/>
        <w:autoSpaceDN w:val="0"/>
        <w:adjustRightInd w:val="0"/>
        <w:spacing w:after="200"/>
        <w:jc w:val="center"/>
        <w:rPr>
          <w:rFonts w:eastAsia="Times New Roman" w:cstheme="minorHAnsi"/>
          <w:b/>
          <w:bCs/>
          <w:iCs/>
          <w:noProof w:val="0"/>
          <w:lang w:val="hr-BA"/>
        </w:rPr>
      </w:pPr>
      <w:r w:rsidRPr="00FA111B">
        <w:rPr>
          <w:rFonts w:eastAsia="Times New Roman" w:cstheme="minorHAnsi"/>
          <w:b/>
          <w:bCs/>
          <w:iCs/>
          <w:noProof w:val="0"/>
          <w:lang w:val="hr-BA"/>
        </w:rPr>
        <w:t>Članak 14.</w:t>
      </w:r>
    </w:p>
    <w:p w14:paraId="34EC721B"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Kod rada na izdvojenom mjestu rada i rada na daljinu, službenik svu komunikaciju s Poslodavcem, službenicima i strankama obavlja isključivo putem informacijsko-komunikacijske tehnologije (telefonom tj. mobitelom, e-mailom, video-konferencijskom vezom i sl.).</w:t>
      </w:r>
    </w:p>
    <w:p w14:paraId="6DE25809"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 xml:space="preserve">Ako se neka komunikacija iz stavka 1. ovoga članka iznimno, zbog objektivnih i opravdanih razloga, ne bi nikako mogla obaviti putem informacijsko-komunikacijske tehnologije, već samo uživo, Poslodavac će službeniku omogućiti dolazak u prostorije Poslodavca, pri čemu Poslodavac snosi stvarne troškove puta. </w:t>
      </w:r>
    </w:p>
    <w:p w14:paraId="1F58567F"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 xml:space="preserve">Službenik koji radi na izdvojenom mjestu rada, odnosno koji radi na daljinu treba biti dostupan Poslodavcu, a službeniku mora biti omogućen pristup poslovnom prostoru te informacijama i profesionalnoj komunikaciji s ostalim službenicima i Poslodavcem, kao i strankama. </w:t>
      </w:r>
    </w:p>
    <w:p w14:paraId="1AFAF81E"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r w:rsidRPr="00FA111B">
        <w:rPr>
          <w:rFonts w:eastAsia="Times New Roman" w:cstheme="minorHAnsi"/>
          <w:iCs/>
          <w:noProof w:val="0"/>
          <w:lang w:val="hr-BA"/>
        </w:rPr>
        <w:t xml:space="preserve">Službenici koji rade na izdvojenom mjestu rada ili rade na daljinu imaju pravo na sudjelovanje u odlučivanju, isto kao i drugi službenici i namještenici kod Poslodavca. </w:t>
      </w:r>
    </w:p>
    <w:p w14:paraId="290D504C" w14:textId="77777777" w:rsidR="00FA111B" w:rsidRPr="00FA111B" w:rsidRDefault="00FA111B" w:rsidP="00FA111B">
      <w:pPr>
        <w:autoSpaceDE w:val="0"/>
        <w:autoSpaceDN w:val="0"/>
        <w:adjustRightInd w:val="0"/>
        <w:ind w:firstLine="567"/>
        <w:jc w:val="both"/>
        <w:rPr>
          <w:rFonts w:eastAsia="Times New Roman" w:cstheme="minorHAnsi"/>
          <w:iCs/>
          <w:noProof w:val="0"/>
          <w:lang w:val="hr-BA"/>
        </w:rPr>
      </w:pPr>
    </w:p>
    <w:p w14:paraId="7ECE2C54" w14:textId="77777777" w:rsidR="00FA111B" w:rsidRPr="00FA111B" w:rsidRDefault="00FA111B" w:rsidP="00FA111B">
      <w:pPr>
        <w:autoSpaceDE w:val="0"/>
        <w:autoSpaceDN w:val="0"/>
        <w:adjustRightInd w:val="0"/>
        <w:ind w:firstLine="567"/>
        <w:jc w:val="center"/>
        <w:rPr>
          <w:rFonts w:eastAsia="Times New Roman" w:cstheme="minorHAnsi"/>
          <w:b/>
          <w:bCs/>
          <w:iCs/>
          <w:noProof w:val="0"/>
          <w:lang w:val="hr-BA"/>
        </w:rPr>
      </w:pPr>
      <w:r w:rsidRPr="00FA111B">
        <w:rPr>
          <w:rFonts w:eastAsia="Times New Roman" w:cstheme="minorHAnsi"/>
          <w:b/>
          <w:bCs/>
          <w:iCs/>
          <w:noProof w:val="0"/>
          <w:lang w:val="hr-BA"/>
        </w:rPr>
        <w:t>Članak 15.</w:t>
      </w:r>
    </w:p>
    <w:p w14:paraId="46877F9C" w14:textId="77777777" w:rsidR="00FA111B" w:rsidRPr="00FA111B" w:rsidRDefault="00FA111B" w:rsidP="00FA111B">
      <w:pPr>
        <w:autoSpaceDE w:val="0"/>
        <w:autoSpaceDN w:val="0"/>
        <w:adjustRightInd w:val="0"/>
        <w:ind w:firstLine="567"/>
        <w:jc w:val="center"/>
        <w:rPr>
          <w:rFonts w:eastAsia="Times New Roman" w:cstheme="minorHAnsi"/>
          <w:iCs/>
          <w:noProof w:val="0"/>
          <w:lang w:val="hr-BA"/>
        </w:rPr>
      </w:pPr>
    </w:p>
    <w:p w14:paraId="57376F7E" w14:textId="77777777" w:rsidR="00FA111B" w:rsidRPr="00FA111B" w:rsidRDefault="00FA111B" w:rsidP="00FA111B">
      <w:pPr>
        <w:autoSpaceDE w:val="0"/>
        <w:autoSpaceDN w:val="0"/>
        <w:adjustRightInd w:val="0"/>
        <w:ind w:firstLine="567"/>
        <w:jc w:val="both"/>
        <w:rPr>
          <w:rFonts w:eastAsia="Times New Roman" w:cstheme="minorHAnsi"/>
          <w:noProof w:val="0"/>
          <w:lang w:val="hr-BA"/>
        </w:rPr>
      </w:pPr>
      <w:r w:rsidRPr="00FA111B">
        <w:rPr>
          <w:rFonts w:eastAsia="Times New Roman" w:cstheme="minorHAnsi"/>
          <w:noProof w:val="0"/>
          <w:lang w:val="hr-BA"/>
        </w:rPr>
        <w:t>Službenici i namještenici mogu izvan redovnog radnog vremena dodatno raditi na temelju ugovora o dodatnom radu za drugog poslodavca.</w:t>
      </w:r>
    </w:p>
    <w:p w14:paraId="04BD1D3A" w14:textId="77777777" w:rsidR="00FA111B" w:rsidRPr="00FA111B" w:rsidRDefault="00FA111B" w:rsidP="00FA111B">
      <w:pPr>
        <w:autoSpaceDE w:val="0"/>
        <w:autoSpaceDN w:val="0"/>
        <w:adjustRightInd w:val="0"/>
        <w:ind w:firstLine="567"/>
        <w:jc w:val="both"/>
        <w:rPr>
          <w:rFonts w:eastAsia="Times New Roman" w:cstheme="minorHAnsi"/>
          <w:noProof w:val="0"/>
          <w:lang w:val="hr-BA"/>
        </w:rPr>
      </w:pPr>
      <w:r w:rsidRPr="00FA111B">
        <w:rPr>
          <w:rFonts w:eastAsia="Times New Roman" w:cstheme="minorHAnsi"/>
          <w:noProof w:val="0"/>
          <w:lang w:val="hr-BA"/>
        </w:rPr>
        <w:t>Službenik/namještenik koji namjerava raditi kod drugog poslodavca dužan je prethodno podnijeti zahtjev za odobrenje dodatnog rada.</w:t>
      </w:r>
    </w:p>
    <w:p w14:paraId="6616F57D" w14:textId="77777777" w:rsidR="00FA111B" w:rsidRPr="00FA111B" w:rsidRDefault="00FA111B" w:rsidP="00FA111B">
      <w:pPr>
        <w:autoSpaceDE w:val="0"/>
        <w:autoSpaceDN w:val="0"/>
        <w:adjustRightInd w:val="0"/>
        <w:ind w:firstLine="567"/>
        <w:jc w:val="both"/>
        <w:rPr>
          <w:rFonts w:eastAsia="Times New Roman" w:cstheme="minorHAnsi"/>
          <w:noProof w:val="0"/>
          <w:lang w:val="hr-BA"/>
        </w:rPr>
      </w:pPr>
      <w:r w:rsidRPr="00FA111B">
        <w:rPr>
          <w:rFonts w:eastAsia="Times New Roman" w:cstheme="minorHAnsi"/>
          <w:noProof w:val="0"/>
          <w:lang w:val="hr-BA"/>
        </w:rPr>
        <w:t>O zahtjevu iz stavka 2. ovog članka odlučuje rješenjem pročelnik upravnog odjela u koji je službenik/namještenik raspoređen na rad, a o zahtjevu pročelnika rješenjem odlučuje gradonačelnik.</w:t>
      </w:r>
    </w:p>
    <w:p w14:paraId="19D497D3" w14:textId="77777777" w:rsidR="00FA111B" w:rsidRPr="00FA111B" w:rsidRDefault="00FA111B" w:rsidP="00FA111B">
      <w:pPr>
        <w:autoSpaceDE w:val="0"/>
        <w:autoSpaceDN w:val="0"/>
        <w:adjustRightInd w:val="0"/>
        <w:ind w:firstLine="567"/>
        <w:jc w:val="both"/>
        <w:rPr>
          <w:rFonts w:eastAsia="Times New Roman" w:cstheme="minorHAnsi"/>
          <w:noProof w:val="0"/>
          <w:lang w:val="hr-BA"/>
        </w:rPr>
      </w:pPr>
      <w:r w:rsidRPr="00FA111B">
        <w:rPr>
          <w:rFonts w:eastAsia="Times New Roman" w:cstheme="minorHAnsi"/>
          <w:noProof w:val="0"/>
          <w:lang w:val="hr-BA"/>
        </w:rPr>
        <w:t>Službenik/namještenik je dužan u roku od 15 dana od sklapanja ugovora o dodatnom radu o tome obavijestiti Poslodavca.</w:t>
      </w:r>
    </w:p>
    <w:p w14:paraId="0BD14436" w14:textId="77777777" w:rsidR="00FA111B" w:rsidRPr="00FA111B" w:rsidRDefault="00FA111B" w:rsidP="00FA111B">
      <w:pPr>
        <w:autoSpaceDE w:val="0"/>
        <w:autoSpaceDN w:val="0"/>
        <w:adjustRightInd w:val="0"/>
        <w:ind w:firstLine="567"/>
        <w:jc w:val="both"/>
        <w:rPr>
          <w:rFonts w:eastAsia="Times New Roman" w:cstheme="minorHAnsi"/>
          <w:noProof w:val="0"/>
          <w:lang w:val="hr-BA"/>
        </w:rPr>
      </w:pPr>
      <w:r w:rsidRPr="00FA111B">
        <w:rPr>
          <w:rFonts w:eastAsia="Times New Roman" w:cstheme="minorHAnsi"/>
          <w:noProof w:val="0"/>
          <w:lang w:val="hr-BA"/>
        </w:rPr>
        <w:t xml:space="preserve">Neobavještavanje Poslodavca o sklopljenom ugovoru o dodatnom radu predstavlja povredu obveze iz radnog odnosa. </w:t>
      </w:r>
    </w:p>
    <w:p w14:paraId="01E3E1A2" w14:textId="06566CD0" w:rsidR="00FA111B" w:rsidRPr="00FA111B" w:rsidRDefault="00FA111B" w:rsidP="00FA111B">
      <w:pPr>
        <w:autoSpaceDE w:val="0"/>
        <w:autoSpaceDN w:val="0"/>
        <w:adjustRightInd w:val="0"/>
        <w:ind w:firstLine="567"/>
        <w:jc w:val="both"/>
        <w:rPr>
          <w:rFonts w:eastAsia="Times New Roman" w:cstheme="minorHAnsi"/>
          <w:noProof w:val="0"/>
          <w:lang w:val="hr-BA"/>
        </w:rPr>
      </w:pPr>
      <w:r w:rsidRPr="00FA111B">
        <w:rPr>
          <w:rFonts w:eastAsia="Times New Roman" w:cstheme="minorHAnsi"/>
          <w:noProof w:val="0"/>
          <w:lang w:val="hr-BA"/>
        </w:rPr>
        <w:t>Službenik/namještenik je na pisani zahtjev Poslodavca dužan prestati obavljati dodatan rad kod drugog poslodavca, ako za to postoje objektivni razlozi, osobito ako je to protivno zakonskoj zabrani natjecanja ili ako se dodatni rad obavlja za vrijeme radnog vremena službenika i namještenika ili tako da se njime krši pravo i obveza službenika i namještenika na odmore, propisane Zakonom o radu.</w:t>
      </w:r>
    </w:p>
    <w:p w14:paraId="1E53C03F" w14:textId="77777777" w:rsidR="00FA111B" w:rsidRPr="00FA111B" w:rsidRDefault="00FA111B" w:rsidP="00FA111B">
      <w:pPr>
        <w:autoSpaceDE w:val="0"/>
        <w:autoSpaceDN w:val="0"/>
        <w:adjustRightInd w:val="0"/>
        <w:ind w:firstLine="567"/>
        <w:jc w:val="both"/>
        <w:rPr>
          <w:rFonts w:eastAsia="Times New Roman" w:cstheme="minorHAnsi"/>
          <w:noProof w:val="0"/>
          <w:lang w:val="hr-BA"/>
        </w:rPr>
      </w:pPr>
      <w:r w:rsidRPr="00FA111B">
        <w:rPr>
          <w:rFonts w:eastAsia="Times New Roman" w:cstheme="minorHAnsi"/>
          <w:noProof w:val="0"/>
          <w:lang w:val="hr-BA"/>
        </w:rPr>
        <w:t>Umjesto prestanka obavljanja dodatnog rada, osim u slučaju zakonske zabrane natjecanja, službenik/namještenik može najkasnije u roku 3 dana od pisanog zahtjeva Poslodavca prilagoditi radno vrijeme kod drugog poslodavca.</w:t>
      </w:r>
    </w:p>
    <w:p w14:paraId="0E02F3CE" w14:textId="3C991019" w:rsidR="00FA111B" w:rsidRDefault="00FA111B" w:rsidP="00FA111B">
      <w:pPr>
        <w:spacing w:after="200"/>
        <w:jc w:val="both"/>
        <w:rPr>
          <w:rFonts w:eastAsia="Times New Roman" w:cstheme="minorHAnsi"/>
          <w:noProof w:val="0"/>
        </w:rPr>
      </w:pPr>
    </w:p>
    <w:p w14:paraId="570B732F" w14:textId="6D4EC5B0" w:rsidR="00FA111B" w:rsidRDefault="00FA111B" w:rsidP="00FA111B">
      <w:pPr>
        <w:spacing w:after="200"/>
        <w:jc w:val="both"/>
        <w:rPr>
          <w:rFonts w:eastAsia="Times New Roman" w:cstheme="minorHAnsi"/>
          <w:noProof w:val="0"/>
        </w:rPr>
      </w:pPr>
    </w:p>
    <w:p w14:paraId="0202D532" w14:textId="41B99423" w:rsidR="00FA111B" w:rsidRDefault="00FA111B" w:rsidP="00FA111B">
      <w:pPr>
        <w:spacing w:after="200"/>
        <w:jc w:val="both"/>
        <w:rPr>
          <w:rFonts w:eastAsia="Times New Roman" w:cstheme="minorHAnsi"/>
          <w:noProof w:val="0"/>
        </w:rPr>
      </w:pPr>
    </w:p>
    <w:p w14:paraId="0774ECAB" w14:textId="2BA82075" w:rsidR="00FA111B" w:rsidRDefault="00FA111B" w:rsidP="00FA111B">
      <w:pPr>
        <w:spacing w:after="200"/>
        <w:jc w:val="both"/>
        <w:rPr>
          <w:rFonts w:eastAsia="Times New Roman" w:cstheme="minorHAnsi"/>
          <w:noProof w:val="0"/>
        </w:rPr>
      </w:pPr>
    </w:p>
    <w:p w14:paraId="6BF1F527" w14:textId="3C56D267" w:rsidR="00FA111B" w:rsidRDefault="00FA111B" w:rsidP="00FA111B">
      <w:pPr>
        <w:spacing w:after="200"/>
        <w:jc w:val="both"/>
        <w:rPr>
          <w:rFonts w:eastAsia="Times New Roman" w:cstheme="minorHAnsi"/>
          <w:noProof w:val="0"/>
        </w:rPr>
      </w:pPr>
    </w:p>
    <w:p w14:paraId="69D28F5C" w14:textId="4DD2A35F" w:rsidR="00FA111B" w:rsidRDefault="00FA111B" w:rsidP="00FA111B">
      <w:pPr>
        <w:spacing w:after="200"/>
        <w:jc w:val="both"/>
        <w:rPr>
          <w:rFonts w:eastAsia="Times New Roman" w:cstheme="minorHAnsi"/>
          <w:noProof w:val="0"/>
        </w:rPr>
      </w:pPr>
    </w:p>
    <w:p w14:paraId="24D26362" w14:textId="77777777" w:rsidR="00FA111B" w:rsidRPr="00FA111B" w:rsidRDefault="00FA111B" w:rsidP="00FA111B">
      <w:pPr>
        <w:spacing w:after="200"/>
        <w:jc w:val="both"/>
        <w:rPr>
          <w:rFonts w:eastAsia="Times New Roman" w:cstheme="minorHAnsi"/>
          <w:noProof w:val="0"/>
        </w:rPr>
      </w:pPr>
    </w:p>
    <w:p w14:paraId="224FD1D2" w14:textId="77777777" w:rsidR="00FA111B" w:rsidRPr="00FA111B" w:rsidRDefault="00FA111B" w:rsidP="00FA111B">
      <w:pPr>
        <w:jc w:val="both"/>
        <w:rPr>
          <w:rFonts w:eastAsia="Times New Roman" w:cstheme="minorHAnsi"/>
          <w:b/>
          <w:bCs/>
          <w:noProof w:val="0"/>
        </w:rPr>
      </w:pPr>
      <w:r w:rsidRPr="00FA111B">
        <w:rPr>
          <w:rFonts w:eastAsia="Times New Roman" w:cstheme="minorHAnsi"/>
          <w:b/>
          <w:bCs/>
          <w:noProof w:val="0"/>
        </w:rPr>
        <w:lastRenderedPageBreak/>
        <w:t xml:space="preserve">V. </w:t>
      </w:r>
      <w:r w:rsidRPr="00FA111B">
        <w:rPr>
          <w:rFonts w:eastAsia="Times New Roman" w:cstheme="minorHAnsi"/>
          <w:b/>
          <w:bCs/>
          <w:noProof w:val="0"/>
        </w:rPr>
        <w:tab/>
        <w:t xml:space="preserve">ZAŠTITA ŽIVOTA, ZDRAVLJA, PRIVATNOSTI I DOSTOJANSTVA    </w:t>
      </w:r>
    </w:p>
    <w:p w14:paraId="6B3130AA" w14:textId="77777777" w:rsidR="00FA111B" w:rsidRPr="00FA111B" w:rsidRDefault="00FA111B" w:rsidP="00FA111B">
      <w:pPr>
        <w:jc w:val="both"/>
        <w:rPr>
          <w:rFonts w:eastAsia="Times New Roman" w:cstheme="minorHAnsi"/>
          <w:b/>
          <w:bCs/>
          <w:noProof w:val="0"/>
        </w:rPr>
      </w:pPr>
      <w:r w:rsidRPr="00FA111B">
        <w:rPr>
          <w:rFonts w:eastAsia="Times New Roman" w:cstheme="minorHAnsi"/>
          <w:b/>
          <w:bCs/>
          <w:noProof w:val="0"/>
        </w:rPr>
        <w:t xml:space="preserve">     </w:t>
      </w:r>
      <w:r w:rsidRPr="00FA111B">
        <w:rPr>
          <w:rFonts w:eastAsia="Times New Roman" w:cstheme="minorHAnsi"/>
          <w:b/>
          <w:bCs/>
          <w:noProof w:val="0"/>
        </w:rPr>
        <w:tab/>
        <w:t>SLUŽBENIKA  I NAMJEŠTENIKA</w:t>
      </w:r>
    </w:p>
    <w:p w14:paraId="5924DF9E" w14:textId="77777777" w:rsidR="00FA111B" w:rsidRPr="00FA111B" w:rsidRDefault="00FA111B" w:rsidP="00FA111B">
      <w:pPr>
        <w:jc w:val="both"/>
        <w:rPr>
          <w:rFonts w:eastAsia="Times New Roman" w:cstheme="minorHAnsi"/>
          <w:noProof w:val="0"/>
        </w:rPr>
      </w:pPr>
    </w:p>
    <w:p w14:paraId="76A3A5F5" w14:textId="77777777" w:rsidR="00FA111B" w:rsidRPr="00FA111B" w:rsidRDefault="00FA111B" w:rsidP="00FA111B">
      <w:pPr>
        <w:jc w:val="both"/>
        <w:rPr>
          <w:rFonts w:eastAsia="Times New Roman" w:cstheme="minorHAnsi"/>
          <w:b/>
          <w:bCs/>
          <w:noProof w:val="0"/>
        </w:rPr>
      </w:pPr>
      <w:r w:rsidRPr="00FA111B">
        <w:rPr>
          <w:rFonts w:eastAsia="Times New Roman" w:cstheme="minorHAnsi"/>
          <w:noProof w:val="0"/>
        </w:rPr>
        <w:tab/>
      </w:r>
      <w:r w:rsidRPr="00FA111B">
        <w:rPr>
          <w:rFonts w:eastAsia="Times New Roman" w:cstheme="minorHAnsi"/>
          <w:b/>
          <w:bCs/>
          <w:noProof w:val="0"/>
        </w:rPr>
        <w:t>Zaštita života i zdravlja</w:t>
      </w:r>
    </w:p>
    <w:p w14:paraId="7F22A7FA"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16.</w:t>
      </w:r>
    </w:p>
    <w:p w14:paraId="6F932B50"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Poslodavac se obvezuje osigurati zaštitu zdravlja i sigurnosti službenika i namještenika: održavati uređaje, opremu, mjesto rada i pristup mjestu rada, primijeniti mjere zaštite zdravlja i sigurnosti službenika i namještenika, sprječavati opasnost na radu, obavještavati službenike i namještenike o opasnosti na radu i osposobljavati ih za rad na siguran način, te provoditi ostale propisane mjere zaštite na radu.</w:t>
      </w:r>
    </w:p>
    <w:p w14:paraId="7BF181E3"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Svaki službenik i namještenik odgovoran je za vlastitu sigurnost i zdravlje, kao i sigurnost i zdravlje ostalih zaposlenika na koje utječu njegovi postupci na poslu. Službenik i namještenik je u provedbi mjera zaštite i sigurnosti obvezan pravilno upotrebljavati sredstva rada, odmah obavijestiti Poslodavca o događaju koji predstavlja moguću opasnost ili ozljedu na radu, te provoditi druge propisane ili od Poslodavca utvrđene mjere.</w:t>
      </w:r>
    </w:p>
    <w:p w14:paraId="7B10DBF8" w14:textId="77777777" w:rsidR="00FA111B" w:rsidRPr="00FA111B" w:rsidRDefault="00FA111B" w:rsidP="00FA111B">
      <w:pPr>
        <w:jc w:val="both"/>
        <w:rPr>
          <w:rFonts w:eastAsia="Times New Roman" w:cstheme="minorHAnsi"/>
          <w:noProof w:val="0"/>
        </w:rPr>
      </w:pPr>
    </w:p>
    <w:p w14:paraId="50D3B8B2"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17.</w:t>
      </w:r>
    </w:p>
    <w:p w14:paraId="65616B64"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Zabranjen je rad pod utjecajem alkohola i drugih opojnih sredstava te unošenje alkohola i drugih opojnih sredstava na radno mjesto i u druge prostore Poslodavca.</w:t>
      </w:r>
    </w:p>
    <w:p w14:paraId="6561B64A"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Pušenje je, sukladno zakonu, dozvoljeno samo u onom prostoru Poslodavca koji je označen kao poseban pušački prostor, a u kojem se ne odvija rad, ne održavaju sastanci i sl.</w:t>
      </w:r>
    </w:p>
    <w:p w14:paraId="709B225A" w14:textId="77777777" w:rsidR="00FA111B" w:rsidRPr="00FA111B" w:rsidRDefault="00FA111B" w:rsidP="00FA111B">
      <w:pPr>
        <w:jc w:val="both"/>
        <w:rPr>
          <w:rFonts w:eastAsia="Times New Roman" w:cstheme="minorHAnsi"/>
          <w:noProof w:val="0"/>
        </w:rPr>
      </w:pPr>
    </w:p>
    <w:p w14:paraId="0A81BF00" w14:textId="77777777" w:rsidR="00FA111B" w:rsidRPr="00FA111B" w:rsidRDefault="00FA111B" w:rsidP="00FA111B">
      <w:pPr>
        <w:jc w:val="both"/>
        <w:rPr>
          <w:rFonts w:eastAsia="Times New Roman" w:cstheme="minorHAnsi"/>
          <w:b/>
          <w:bCs/>
          <w:noProof w:val="0"/>
        </w:rPr>
      </w:pPr>
      <w:r w:rsidRPr="00FA111B">
        <w:rPr>
          <w:rFonts w:eastAsia="Times New Roman" w:cstheme="minorHAnsi"/>
          <w:noProof w:val="0"/>
        </w:rPr>
        <w:tab/>
      </w:r>
      <w:r w:rsidRPr="00FA111B">
        <w:rPr>
          <w:rFonts w:eastAsia="Times New Roman" w:cstheme="minorHAnsi"/>
          <w:b/>
          <w:bCs/>
          <w:noProof w:val="0"/>
        </w:rPr>
        <w:t>Zaštita privatnosti</w:t>
      </w:r>
    </w:p>
    <w:p w14:paraId="2E89107C"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18.</w:t>
      </w:r>
    </w:p>
    <w:p w14:paraId="5B4A2256"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Službenici i namještenici su obvezni Poslodavcu dostaviti sve osobne podatke utvrđene propisima o evidencijama o radnicima i radnom vremenu, a radi ostvarivanja prava i obveza iz radnog odnosa i podatke za obračun poreza na dohodak i određivanje osobnih odbitaka, podatke o školovanju i određenim specijalističkim znanjima, zdravstvenom stanju i stupnju invalidnosti, o ugovornoj zabrani utakmice s prethodnim Poslodavcem, podatke vezane za zaštitu majčinstva i slično.</w:t>
      </w:r>
    </w:p>
    <w:p w14:paraId="46142D69"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Ako se od dostave osobnih podataka iz stavka 1. ovoga članka ti podaci izmijene, izmijenjeni podaci moraju se pravodobno dostaviti Poslodavcu.</w:t>
      </w:r>
    </w:p>
    <w:p w14:paraId="0F1EEBC4"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Poslodavac ne smije tražiti od službenika i namještenika podatke niti postavljati mu pitanja koji nisu u neposrednoj vezi s radnim odnosom.</w:t>
      </w:r>
    </w:p>
    <w:p w14:paraId="304770C8"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19.</w:t>
      </w:r>
    </w:p>
    <w:p w14:paraId="3FBE736F"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Osobni podaci o službenicima i namještenicima mogu se prikupljati, koristiti i dostavljati trećim osobama samo ako je to dopušteno zakonom i kada je to potrebno radi ostvarivanja prava i obveza iz radnog odnosa, odnosno u vezi s radnim odnosom.</w:t>
      </w:r>
    </w:p>
    <w:p w14:paraId="085F4DCF"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Podatke iz stavka 1. može prikupljati, obrađivati, koristiti i dostavljati trećim osobama samo Poslodavac i službenik kojeg ovlasti Poslodavac.</w:t>
      </w:r>
    </w:p>
    <w:p w14:paraId="4B38A191"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Poslodavac je dužan imenovati osobu koja je ovlaštena nadzirati zakonito i na ovom Pravilniku utemeljeno prikupljanje, obradu i korištenje osobnih podataka zaposlenika.</w:t>
      </w:r>
    </w:p>
    <w:p w14:paraId="569B0753"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Osobe iz stavka 2. i 3. moraju podatke koje saznaju u obavljanju svoje dužnosti trajno čuvati kao povjerljive.</w:t>
      </w:r>
    </w:p>
    <w:p w14:paraId="61978062" w14:textId="363B6159" w:rsidR="00FA111B" w:rsidRDefault="00FA111B" w:rsidP="00FA111B">
      <w:pPr>
        <w:jc w:val="both"/>
        <w:rPr>
          <w:rFonts w:eastAsia="Times New Roman" w:cstheme="minorHAnsi"/>
          <w:noProof w:val="0"/>
        </w:rPr>
      </w:pPr>
    </w:p>
    <w:p w14:paraId="1F125665" w14:textId="1D8929F9" w:rsidR="00FA111B" w:rsidRDefault="00FA111B" w:rsidP="00FA111B">
      <w:pPr>
        <w:jc w:val="both"/>
        <w:rPr>
          <w:rFonts w:eastAsia="Times New Roman" w:cstheme="minorHAnsi"/>
          <w:noProof w:val="0"/>
        </w:rPr>
      </w:pPr>
    </w:p>
    <w:p w14:paraId="321C01A9" w14:textId="77787FD1" w:rsidR="00FA111B" w:rsidRDefault="00FA111B" w:rsidP="00FA111B">
      <w:pPr>
        <w:jc w:val="both"/>
        <w:rPr>
          <w:rFonts w:eastAsia="Times New Roman" w:cstheme="minorHAnsi"/>
          <w:noProof w:val="0"/>
        </w:rPr>
      </w:pPr>
    </w:p>
    <w:p w14:paraId="64CC6371" w14:textId="100FE342" w:rsidR="00FA111B" w:rsidRDefault="00FA111B" w:rsidP="00FA111B">
      <w:pPr>
        <w:jc w:val="both"/>
        <w:rPr>
          <w:rFonts w:eastAsia="Times New Roman" w:cstheme="minorHAnsi"/>
          <w:noProof w:val="0"/>
        </w:rPr>
      </w:pPr>
    </w:p>
    <w:p w14:paraId="4C8E2275" w14:textId="03CCC749" w:rsidR="00FA111B" w:rsidRDefault="00FA111B" w:rsidP="00FA111B">
      <w:pPr>
        <w:jc w:val="both"/>
        <w:rPr>
          <w:rFonts w:eastAsia="Times New Roman" w:cstheme="minorHAnsi"/>
          <w:noProof w:val="0"/>
        </w:rPr>
      </w:pPr>
    </w:p>
    <w:p w14:paraId="6205FAC2" w14:textId="1A71CA02" w:rsidR="00FA111B" w:rsidRDefault="00FA111B" w:rsidP="00FA111B">
      <w:pPr>
        <w:jc w:val="both"/>
        <w:rPr>
          <w:rFonts w:eastAsia="Times New Roman" w:cstheme="minorHAnsi"/>
          <w:noProof w:val="0"/>
        </w:rPr>
      </w:pPr>
    </w:p>
    <w:p w14:paraId="1A5F66ED" w14:textId="58FC4E6A" w:rsidR="00FA111B" w:rsidRDefault="00FA111B" w:rsidP="00FA111B">
      <w:pPr>
        <w:jc w:val="both"/>
        <w:rPr>
          <w:rFonts w:eastAsia="Times New Roman" w:cstheme="minorHAnsi"/>
          <w:noProof w:val="0"/>
        </w:rPr>
      </w:pPr>
    </w:p>
    <w:p w14:paraId="62591AD0" w14:textId="0F668365" w:rsidR="00FA111B" w:rsidRDefault="00FA111B" w:rsidP="00FA111B">
      <w:pPr>
        <w:jc w:val="both"/>
        <w:rPr>
          <w:rFonts w:eastAsia="Times New Roman" w:cstheme="minorHAnsi"/>
          <w:noProof w:val="0"/>
        </w:rPr>
      </w:pPr>
    </w:p>
    <w:p w14:paraId="6ACB6765" w14:textId="77777777" w:rsidR="00FA111B" w:rsidRPr="00FA111B" w:rsidRDefault="00FA111B" w:rsidP="00FA111B">
      <w:pPr>
        <w:jc w:val="both"/>
        <w:rPr>
          <w:rFonts w:eastAsia="Times New Roman" w:cstheme="minorHAnsi"/>
          <w:noProof w:val="0"/>
        </w:rPr>
      </w:pPr>
    </w:p>
    <w:p w14:paraId="0C25179B" w14:textId="77777777" w:rsidR="00FA111B" w:rsidRPr="00FA111B" w:rsidRDefault="00FA111B" w:rsidP="00FA111B">
      <w:pPr>
        <w:spacing w:after="200"/>
        <w:jc w:val="both"/>
        <w:rPr>
          <w:rFonts w:eastAsia="Times New Roman" w:cstheme="minorHAnsi"/>
          <w:b/>
          <w:bCs/>
          <w:noProof w:val="0"/>
        </w:rPr>
      </w:pPr>
      <w:r w:rsidRPr="00FA111B">
        <w:rPr>
          <w:rFonts w:eastAsia="Times New Roman" w:cstheme="minorHAnsi"/>
          <w:b/>
          <w:bCs/>
          <w:noProof w:val="0"/>
        </w:rPr>
        <w:lastRenderedPageBreak/>
        <w:tab/>
        <w:t>Zabrana diskriminacije i zaštita dostojanstva</w:t>
      </w:r>
    </w:p>
    <w:p w14:paraId="06074D49"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20.</w:t>
      </w:r>
    </w:p>
    <w:p w14:paraId="612C90EE"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Zabranjena je izravna ili neizravna diskriminacija na području rada i radnih uvjeta, uključujući kriterije za odabir i uvjete pri zapošljavanju, napredovanju, profesionalnom usmjeravanju, stručnom osposobljavanju i usavršavanju te prekvalifikaciji, sukladno posebnim zakonima.</w:t>
      </w:r>
    </w:p>
    <w:p w14:paraId="05C0E922"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Posebno je zabranjeno stavljanje u nepovoljniji položaj osobe koja traži posao ili osobe koja radi kod Poslodavca, na temelju rase, boje kože, spola, bračnog stanja, obiteljskih obveza, dobi, jezika, vjere, političkog ili drugog uvjerenja, seksualne orijentacije, nacionalnog ili socijalnog podrijetla, imovnog stanja, rođenja, društvenog položaja, članstva u političkoj stranci ili u sindikatu, te tjelesnih ili društvenih teškoća. </w:t>
      </w:r>
    </w:p>
    <w:p w14:paraId="54BC7BB1"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Preventivne mjere za sprječavanje i zaštitu od diskriminacije (mjere zaštite od diskriminacije) sastoje se u tome da su postupci kojima se službenik, namještenik ili osoba koja traži zaposlenje na bilo koji način diskriminira smatraju povredama obveze iz radnog odnosa, da osoba koja smatra da je diskriminirana ima pravo Poslodavcu, odnosno osobi koja je odlukom Poslodavca ovlaštena za primanje i rješavanje pritužbi zbog uznemiravanja podnijeti pritužbu zbog povrede zabrane diskriminacije te je ta osoba dužna u povodu pritužbe postupati kao i povodu pritužbe zbog uznemiravanja.</w:t>
      </w:r>
    </w:p>
    <w:p w14:paraId="5DE213EF" w14:textId="77777777" w:rsidR="00FA111B" w:rsidRPr="00FA111B" w:rsidRDefault="00FA111B" w:rsidP="00FA111B">
      <w:pPr>
        <w:jc w:val="both"/>
        <w:rPr>
          <w:rFonts w:eastAsia="Times New Roman" w:cstheme="minorHAnsi"/>
          <w:noProof w:val="0"/>
        </w:rPr>
      </w:pPr>
    </w:p>
    <w:p w14:paraId="4523A179" w14:textId="77777777" w:rsidR="00FA111B" w:rsidRPr="00FA111B" w:rsidRDefault="00FA111B" w:rsidP="00FA111B">
      <w:pPr>
        <w:jc w:val="center"/>
        <w:rPr>
          <w:rFonts w:eastAsia="Times New Roman" w:cstheme="minorHAnsi"/>
          <w:b/>
          <w:bCs/>
          <w:noProof w:val="0"/>
        </w:rPr>
      </w:pPr>
      <w:r w:rsidRPr="00FA111B">
        <w:rPr>
          <w:rFonts w:eastAsia="Times New Roman" w:cstheme="minorHAnsi"/>
          <w:b/>
          <w:bCs/>
          <w:noProof w:val="0"/>
        </w:rPr>
        <w:t>Članak 21.</w:t>
      </w:r>
    </w:p>
    <w:p w14:paraId="02F67D25" w14:textId="77777777" w:rsidR="00FA111B" w:rsidRPr="00FA111B" w:rsidRDefault="00FA111B" w:rsidP="00FA111B">
      <w:pPr>
        <w:jc w:val="both"/>
        <w:rPr>
          <w:rFonts w:eastAsia="Times New Roman" w:cstheme="minorHAnsi"/>
          <w:noProof w:val="0"/>
        </w:rPr>
      </w:pPr>
    </w:p>
    <w:p w14:paraId="452BB448"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Poslodavac je dužan zaštititi dostojanstvo službenika i namještenika za vrijeme obavljanja rada, tako da mu osigura uvjete rada u kojima neće biti izloženi uznemiravanju ili spolnom uznemiravanju, što uključuje i poduzimanje preventivnih mjera.</w:t>
      </w:r>
    </w:p>
    <w:p w14:paraId="38AFFEB5"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Ponašanja koja, mogu uzrokovati uznemiravanje ili spolno uznemiravanje uključuju prije svega, ali ne isključivo, sljedeće:</w:t>
      </w:r>
    </w:p>
    <w:p w14:paraId="52CB3A59"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neprimjeren tjelesni kontakt spolne naravi,</w:t>
      </w:r>
    </w:p>
    <w:p w14:paraId="598A44F1"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nedolične prijedloge spolne i druge naravi,</w:t>
      </w:r>
    </w:p>
    <w:p w14:paraId="2883BEDF"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 uznemirujuće telefonske pozive, poruke e-pošte, SMS ili MMS poruke, pisma, dopise </w:t>
      </w:r>
      <w:r w:rsidRPr="00FA111B">
        <w:rPr>
          <w:rFonts w:eastAsia="Times New Roman" w:cstheme="minorHAnsi"/>
          <w:noProof w:val="0"/>
        </w:rPr>
        <w:tab/>
        <w:t xml:space="preserve">  itd.</w:t>
      </w:r>
    </w:p>
    <w:p w14:paraId="613E4B60"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upotrebu nepriličnih izraza i neprimjerenog tona u ophođenju,</w:t>
      </w:r>
    </w:p>
    <w:p w14:paraId="2DDE7DF7"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iznošenje lošeg mišljenja o intelektualnim sposobnostima službenika i namještenika,</w:t>
      </w:r>
    </w:p>
    <w:p w14:paraId="4B932946"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zastrašivanje službenika i namještenika,</w:t>
      </w:r>
    </w:p>
    <w:p w14:paraId="67A33346"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ponižavanje službenika i namještenika.</w:t>
      </w:r>
    </w:p>
    <w:p w14:paraId="7AF30441"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Uznemiravanje ili spolno uznemiravanje predstavlja povredu obveze iz radnog odnosa.</w:t>
      </w:r>
    </w:p>
    <w:p w14:paraId="57F72D2B"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22.</w:t>
      </w:r>
    </w:p>
    <w:p w14:paraId="408CB8B1"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Gradonačelnik imenuje osobu za zaštitu dostojanstva koja je uz njega ovlaštena za primanje i rješavanje pritužbi, s tim da ta osoba mora dati svoju suglasnost za imenovanje.</w:t>
      </w:r>
    </w:p>
    <w:p w14:paraId="7196319E"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Gradonačelnik će kod imenovanja osobe iz stavka 1. ovoga članka voditi računa da se radi o službeniku za kojeg pretpostavlja da uživa povjerenje ostalih zaposlenika. </w:t>
      </w:r>
    </w:p>
    <w:p w14:paraId="29FA7A01"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Odluka o imenovanju osobe za zaštitu dostojanstva radnika stavit će se na oglasnu ploču, a informacija o tome dostaviti svim službenicima i namještenicima.</w:t>
      </w:r>
    </w:p>
    <w:p w14:paraId="092738BB" w14:textId="77777777" w:rsidR="00FA111B" w:rsidRPr="00FA111B" w:rsidRDefault="00FA111B" w:rsidP="00FA111B">
      <w:pPr>
        <w:jc w:val="both"/>
        <w:rPr>
          <w:rFonts w:eastAsia="Times New Roman" w:cstheme="minorHAnsi"/>
          <w:noProof w:val="0"/>
        </w:rPr>
      </w:pPr>
    </w:p>
    <w:p w14:paraId="40B81289"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23.</w:t>
      </w:r>
    </w:p>
    <w:p w14:paraId="22A862F5" w14:textId="59EFB5B2" w:rsidR="00FA111B" w:rsidRPr="00FA111B" w:rsidRDefault="00FA111B" w:rsidP="00FA111B">
      <w:pPr>
        <w:jc w:val="both"/>
        <w:rPr>
          <w:rFonts w:eastAsia="Times New Roman" w:cstheme="minorHAnsi"/>
          <w:noProof w:val="0"/>
        </w:rPr>
      </w:pPr>
      <w:r w:rsidRPr="00FA111B">
        <w:rPr>
          <w:rFonts w:eastAsia="Times New Roman" w:cstheme="minorHAnsi"/>
          <w:noProof w:val="0"/>
        </w:rPr>
        <w:tab/>
        <w:t>Kada osoba za zaštitu dostojanstva primi pritužbu vezano za zaštitu dostojanstva službenika ili namještenika, dužna je u roku od 8 dana od dostave pritužbe ispitati pritužbu i poduzeti potrebne mjere radi sprječavanja nastavka uznemiravanja ili spolnog uznemiravanja ako utvrdi da ono postoji.</w:t>
      </w:r>
    </w:p>
    <w:p w14:paraId="30E91ACF"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U postupku ispitivanja i rješavanja pritužbe ispitat će se službenika odnosno namještenika koji je pritužbu podnio, osobu na koju se pritužba odnosi, a ako je to nužno radi potpunog i istinitog utvrđivanja činjenica, i druge osobe koje o predmetu pritužbe mogu imati saznanja, te izvesti druge dokaze.</w:t>
      </w:r>
    </w:p>
    <w:p w14:paraId="79B64DD0" w14:textId="5C1A5E48" w:rsidR="00FA111B" w:rsidRDefault="00FA111B" w:rsidP="00FA111B">
      <w:pPr>
        <w:jc w:val="both"/>
        <w:rPr>
          <w:rFonts w:eastAsia="Times New Roman" w:cstheme="minorHAnsi"/>
          <w:noProof w:val="0"/>
        </w:rPr>
      </w:pPr>
    </w:p>
    <w:p w14:paraId="7A9FCA38" w14:textId="5F1DACEB" w:rsidR="00FA111B" w:rsidRDefault="00FA111B" w:rsidP="00FA111B">
      <w:pPr>
        <w:jc w:val="both"/>
        <w:rPr>
          <w:rFonts w:eastAsia="Times New Roman" w:cstheme="minorHAnsi"/>
          <w:noProof w:val="0"/>
        </w:rPr>
      </w:pPr>
    </w:p>
    <w:p w14:paraId="107FA6D7" w14:textId="77777777" w:rsidR="00FA111B" w:rsidRPr="00FA111B" w:rsidRDefault="00FA111B" w:rsidP="00FA111B">
      <w:pPr>
        <w:jc w:val="both"/>
        <w:rPr>
          <w:rFonts w:eastAsia="Times New Roman" w:cstheme="minorHAnsi"/>
          <w:noProof w:val="0"/>
        </w:rPr>
      </w:pPr>
    </w:p>
    <w:p w14:paraId="61D423DD"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lastRenderedPageBreak/>
        <w:t>Članak 24.</w:t>
      </w:r>
    </w:p>
    <w:p w14:paraId="2270C681"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O svakoj provedenoj radnji i iskazu tijekom postupka ispitivanja pritužbe sastavlja se zapisnik koji potpisuje ovlaštena osoba i sudionik u postupku o čijem iskazu sastavlja zapisnik.</w:t>
      </w:r>
    </w:p>
    <w:p w14:paraId="5B7C07F2"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25.</w:t>
      </w:r>
    </w:p>
    <w:p w14:paraId="4049BAE3"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Ako Poslodavac u roku iz  članka 23. ovog Pravilnika ne poduzme mjere za sprječavanje uznemiravanja ili spolnog uznemiravanja ili ako su mjere koje je poduzeo očito neprimjerene, službenik/namještenik koji je uznemiravan ili spolno uznemiravan ima pravo prekinuti rad dok mu se ne osigura zaštita, pod uvjetom da je u daljnjem roku od 8 dana zatražio zaštitu pred nadležnim sudom.</w:t>
      </w:r>
    </w:p>
    <w:p w14:paraId="6793667C"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26.</w:t>
      </w:r>
    </w:p>
    <w:p w14:paraId="1CCFA2F4"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Ako postoje okolnosti zbog kojih nije opravdano očekivati da će se zaštititi dostojanstvo službenika/namještenika, službenik/namještenik nije dužan dostaviti pritužbu i ima pravo prekinuti rad, pod uvjetom da je zatražio zaštitu pred nadležnim sudom i o tome obavijestio Poslodavca u roku od 8 dana od dana prekida rada.</w:t>
      </w:r>
    </w:p>
    <w:p w14:paraId="64AB2070"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27.</w:t>
      </w:r>
    </w:p>
    <w:p w14:paraId="14085290"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Za vrijeme prekida rada iz članka 25. i članka  26. ovog Pravilnika, službenik/namještenik ima pravo na naknadu plaće u iznosu plaće koju bi ostvario da je radio.</w:t>
      </w:r>
    </w:p>
    <w:p w14:paraId="1E542B0B"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28.</w:t>
      </w:r>
    </w:p>
    <w:p w14:paraId="1E03F879"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Ako je pravomoćnom sudskom odlukom utvrđeno da nije bilo povrijeđeno dostojanstvo službenika/namještenika, Poslodavac može zahtijevati povrat isplaćene naknade iz članka 27. ovog Pravilnika.</w:t>
      </w:r>
    </w:p>
    <w:p w14:paraId="19600BA2"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29.</w:t>
      </w:r>
    </w:p>
    <w:p w14:paraId="14AAF8E1" w14:textId="77777777" w:rsidR="00FA111B" w:rsidRPr="00FA111B" w:rsidRDefault="00FA111B" w:rsidP="00FA111B">
      <w:pPr>
        <w:spacing w:after="200"/>
        <w:jc w:val="both"/>
        <w:rPr>
          <w:rFonts w:eastAsia="Times New Roman" w:cstheme="minorHAnsi"/>
          <w:noProof w:val="0"/>
        </w:rPr>
      </w:pPr>
      <w:r w:rsidRPr="00FA111B">
        <w:rPr>
          <w:rFonts w:eastAsia="Times New Roman" w:cstheme="minorHAnsi"/>
          <w:noProof w:val="0"/>
        </w:rPr>
        <w:tab/>
        <w:t>Svi podaci utvrđeni u postupku zaštite dostojanstva službenika su tajni.</w:t>
      </w:r>
    </w:p>
    <w:p w14:paraId="7E1A9DF6" w14:textId="77777777" w:rsidR="00FA111B" w:rsidRPr="00FA111B" w:rsidRDefault="00FA111B" w:rsidP="00FA111B">
      <w:pPr>
        <w:spacing w:after="200"/>
        <w:jc w:val="center"/>
        <w:rPr>
          <w:rFonts w:eastAsia="Times New Roman" w:cstheme="minorHAnsi"/>
          <w:b/>
          <w:bCs/>
          <w:noProof w:val="0"/>
        </w:rPr>
      </w:pPr>
      <w:r w:rsidRPr="00FA111B">
        <w:rPr>
          <w:rFonts w:eastAsia="Times New Roman" w:cstheme="minorHAnsi"/>
          <w:b/>
          <w:bCs/>
          <w:noProof w:val="0"/>
        </w:rPr>
        <w:t>Članak 30.</w:t>
      </w:r>
    </w:p>
    <w:p w14:paraId="5E2AD87B"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Uzimajući u obzir sve okolnosti konkretnog slučaja, gradonačelnik, odnosno ovlaštena osoba, kada utvrdi da uznemiravanje službenika/namještenika postoji, predlaže neku od sljedećih mjera za zaštitu dostojanstva: </w:t>
      </w:r>
    </w:p>
    <w:p w14:paraId="2CBFD91A"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 izmjena rasporeda rada tako da se izbjegne rad uznemiravanog </w:t>
      </w:r>
      <w:r w:rsidRPr="00FA111B">
        <w:rPr>
          <w:rFonts w:eastAsia="Times New Roman" w:cstheme="minorHAnsi"/>
          <w:noProof w:val="0"/>
        </w:rPr>
        <w:tab/>
        <w:t xml:space="preserve">  </w:t>
      </w:r>
    </w:p>
    <w:p w14:paraId="56F87BEE"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 xml:space="preserve">               službenika/namještenika i </w:t>
      </w:r>
      <w:proofErr w:type="spellStart"/>
      <w:r w:rsidRPr="00FA111B">
        <w:rPr>
          <w:rFonts w:eastAsia="Times New Roman" w:cstheme="minorHAnsi"/>
          <w:noProof w:val="0"/>
        </w:rPr>
        <w:t>uznemiravatelja</w:t>
      </w:r>
      <w:proofErr w:type="spellEnd"/>
      <w:r w:rsidRPr="00FA111B">
        <w:rPr>
          <w:rFonts w:eastAsia="Times New Roman" w:cstheme="minorHAnsi"/>
          <w:noProof w:val="0"/>
        </w:rPr>
        <w:t xml:space="preserve">, </w:t>
      </w:r>
    </w:p>
    <w:p w14:paraId="15B7503A"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 razmještaj na način da se izbjegne međusobna fizička prisutnost u zajedničkom </w:t>
      </w:r>
      <w:r w:rsidRPr="00FA111B">
        <w:rPr>
          <w:rFonts w:eastAsia="Times New Roman" w:cstheme="minorHAnsi"/>
          <w:noProof w:val="0"/>
        </w:rPr>
        <w:tab/>
        <w:t xml:space="preserve">   prostoru uznemiravanog službenika/namještenika i </w:t>
      </w:r>
      <w:proofErr w:type="spellStart"/>
      <w:r w:rsidRPr="00FA111B">
        <w:rPr>
          <w:rFonts w:eastAsia="Times New Roman" w:cstheme="minorHAnsi"/>
          <w:noProof w:val="0"/>
        </w:rPr>
        <w:t>uznemiravatelja</w:t>
      </w:r>
      <w:proofErr w:type="spellEnd"/>
      <w:r w:rsidRPr="00FA111B">
        <w:rPr>
          <w:rFonts w:eastAsia="Times New Roman" w:cstheme="minorHAnsi"/>
          <w:noProof w:val="0"/>
        </w:rPr>
        <w:t>,</w:t>
      </w:r>
    </w:p>
    <w:p w14:paraId="348D70BA"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 - usmeno upozorenje </w:t>
      </w:r>
      <w:proofErr w:type="spellStart"/>
      <w:r w:rsidRPr="00FA111B">
        <w:rPr>
          <w:rFonts w:eastAsia="Times New Roman" w:cstheme="minorHAnsi"/>
          <w:noProof w:val="0"/>
        </w:rPr>
        <w:t>uznemiravatelju</w:t>
      </w:r>
      <w:proofErr w:type="spellEnd"/>
      <w:r w:rsidRPr="00FA111B">
        <w:rPr>
          <w:rFonts w:eastAsia="Times New Roman" w:cstheme="minorHAnsi"/>
          <w:noProof w:val="0"/>
        </w:rPr>
        <w:t xml:space="preserve">, </w:t>
      </w:r>
    </w:p>
    <w:p w14:paraId="312A5721"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 - pisano upozorenje </w:t>
      </w:r>
      <w:proofErr w:type="spellStart"/>
      <w:r w:rsidRPr="00FA111B">
        <w:rPr>
          <w:rFonts w:eastAsia="Times New Roman" w:cstheme="minorHAnsi"/>
          <w:noProof w:val="0"/>
        </w:rPr>
        <w:t>uznemiravatelju</w:t>
      </w:r>
      <w:proofErr w:type="spellEnd"/>
      <w:r w:rsidRPr="00FA111B">
        <w:rPr>
          <w:rFonts w:eastAsia="Times New Roman" w:cstheme="minorHAnsi"/>
          <w:noProof w:val="0"/>
        </w:rPr>
        <w:t xml:space="preserve">, uz najavu pokretanja postupka zbog lake  </w:t>
      </w:r>
    </w:p>
    <w:p w14:paraId="405D525F"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 xml:space="preserve">               povrede službene dužnosti i</w:t>
      </w:r>
    </w:p>
    <w:p w14:paraId="572DE7FE" w14:textId="77777777" w:rsidR="00FA111B" w:rsidRPr="00FA111B" w:rsidRDefault="00FA111B" w:rsidP="00FA111B">
      <w:pPr>
        <w:jc w:val="both"/>
        <w:rPr>
          <w:rFonts w:eastAsia="Times New Roman" w:cstheme="minorHAnsi"/>
          <w:noProof w:val="0"/>
        </w:rPr>
      </w:pPr>
      <w:r w:rsidRPr="00FA111B">
        <w:rPr>
          <w:rFonts w:eastAsia="Times New Roman" w:cstheme="minorHAnsi"/>
          <w:noProof w:val="0"/>
        </w:rPr>
        <w:tab/>
        <w:t xml:space="preserve"> - pokretanje postupka zbog lake povrede službene dužnosti.</w:t>
      </w:r>
    </w:p>
    <w:p w14:paraId="1729E12E" w14:textId="77777777" w:rsidR="00FA111B" w:rsidRPr="00FA111B" w:rsidRDefault="00FA111B" w:rsidP="00FA111B">
      <w:pPr>
        <w:jc w:val="center"/>
        <w:rPr>
          <w:rFonts w:eastAsia="Times New Roman" w:cstheme="minorHAnsi"/>
          <w:noProof w:val="0"/>
        </w:rPr>
      </w:pPr>
    </w:p>
    <w:p w14:paraId="3CB05663" w14:textId="77777777" w:rsidR="00FA111B" w:rsidRPr="00FA111B" w:rsidRDefault="00FA111B" w:rsidP="00FA111B">
      <w:pPr>
        <w:ind w:right="-284"/>
        <w:jc w:val="both"/>
        <w:rPr>
          <w:rFonts w:eastAsia="Times New Roman" w:cstheme="minorHAnsi"/>
          <w:b/>
          <w:noProof w:val="0"/>
          <w:lang w:eastAsia="hr-HR"/>
        </w:rPr>
      </w:pPr>
    </w:p>
    <w:p w14:paraId="53EEE20A" w14:textId="77777777" w:rsidR="00FA111B" w:rsidRPr="00FA111B" w:rsidRDefault="00FA111B" w:rsidP="00FA111B">
      <w:pPr>
        <w:ind w:right="-284"/>
        <w:jc w:val="both"/>
        <w:rPr>
          <w:rFonts w:eastAsia="Times New Roman" w:cstheme="minorHAnsi"/>
          <w:b/>
          <w:noProof w:val="0"/>
          <w:lang w:eastAsia="hr-HR"/>
        </w:rPr>
      </w:pPr>
    </w:p>
    <w:p w14:paraId="0E627DD1" w14:textId="0C303610" w:rsidR="00FA111B" w:rsidRDefault="00FA111B" w:rsidP="00FA111B">
      <w:pPr>
        <w:ind w:right="-284"/>
        <w:jc w:val="both"/>
        <w:rPr>
          <w:rFonts w:eastAsia="Times New Roman" w:cstheme="minorHAnsi"/>
          <w:b/>
          <w:noProof w:val="0"/>
          <w:lang w:eastAsia="hr-HR"/>
        </w:rPr>
      </w:pPr>
    </w:p>
    <w:p w14:paraId="3096C0E1" w14:textId="22725301" w:rsidR="00FA111B" w:rsidRDefault="00FA111B" w:rsidP="00FA111B">
      <w:pPr>
        <w:ind w:right="-284"/>
        <w:jc w:val="both"/>
        <w:rPr>
          <w:rFonts w:eastAsia="Times New Roman" w:cstheme="minorHAnsi"/>
          <w:b/>
          <w:noProof w:val="0"/>
          <w:lang w:eastAsia="hr-HR"/>
        </w:rPr>
      </w:pPr>
    </w:p>
    <w:p w14:paraId="16E709FC" w14:textId="3876BA00" w:rsidR="00FA111B" w:rsidRDefault="00FA111B" w:rsidP="00FA111B">
      <w:pPr>
        <w:ind w:right="-284"/>
        <w:jc w:val="both"/>
        <w:rPr>
          <w:rFonts w:eastAsia="Times New Roman" w:cstheme="minorHAnsi"/>
          <w:b/>
          <w:noProof w:val="0"/>
          <w:lang w:eastAsia="hr-HR"/>
        </w:rPr>
      </w:pPr>
    </w:p>
    <w:p w14:paraId="3DCA6758" w14:textId="18EB708A" w:rsidR="00FA111B" w:rsidRDefault="00FA111B" w:rsidP="00FA111B">
      <w:pPr>
        <w:ind w:right="-284"/>
        <w:jc w:val="both"/>
        <w:rPr>
          <w:rFonts w:eastAsia="Times New Roman" w:cstheme="minorHAnsi"/>
          <w:b/>
          <w:noProof w:val="0"/>
          <w:lang w:eastAsia="hr-HR"/>
        </w:rPr>
      </w:pPr>
    </w:p>
    <w:p w14:paraId="1B49223F" w14:textId="5FB382A2" w:rsidR="00FA111B" w:rsidRDefault="00FA111B" w:rsidP="00FA111B">
      <w:pPr>
        <w:ind w:right="-284"/>
        <w:jc w:val="both"/>
        <w:rPr>
          <w:rFonts w:eastAsia="Times New Roman" w:cstheme="minorHAnsi"/>
          <w:b/>
          <w:noProof w:val="0"/>
          <w:lang w:eastAsia="hr-HR"/>
        </w:rPr>
      </w:pPr>
    </w:p>
    <w:p w14:paraId="04A76017" w14:textId="241E00AA" w:rsidR="00FA111B" w:rsidRDefault="00FA111B" w:rsidP="00FA111B">
      <w:pPr>
        <w:ind w:right="-284"/>
        <w:jc w:val="both"/>
        <w:rPr>
          <w:rFonts w:eastAsia="Times New Roman" w:cstheme="minorHAnsi"/>
          <w:b/>
          <w:noProof w:val="0"/>
          <w:lang w:eastAsia="hr-HR"/>
        </w:rPr>
      </w:pPr>
    </w:p>
    <w:p w14:paraId="2E0C36FA" w14:textId="77777777" w:rsidR="00FA111B" w:rsidRPr="00FA111B" w:rsidRDefault="00FA111B" w:rsidP="00FA111B">
      <w:pPr>
        <w:ind w:right="-284"/>
        <w:jc w:val="both"/>
        <w:rPr>
          <w:rFonts w:eastAsia="Times New Roman" w:cstheme="minorHAnsi"/>
          <w:b/>
          <w:noProof w:val="0"/>
          <w:lang w:eastAsia="hr-HR"/>
        </w:rPr>
      </w:pPr>
    </w:p>
    <w:p w14:paraId="738168C7" w14:textId="77777777" w:rsidR="00FA111B" w:rsidRPr="00FA111B" w:rsidRDefault="00FA111B" w:rsidP="00FA111B">
      <w:pPr>
        <w:ind w:right="-284"/>
        <w:jc w:val="both"/>
        <w:rPr>
          <w:rFonts w:eastAsia="Times New Roman" w:cstheme="minorHAnsi"/>
          <w:b/>
          <w:noProof w:val="0"/>
          <w:lang w:eastAsia="hr-HR"/>
        </w:rPr>
      </w:pPr>
    </w:p>
    <w:p w14:paraId="469DA0CA" w14:textId="77777777" w:rsidR="00FA111B" w:rsidRPr="00FA111B" w:rsidRDefault="00FA111B" w:rsidP="00FA111B">
      <w:pPr>
        <w:ind w:right="-284"/>
        <w:jc w:val="both"/>
        <w:rPr>
          <w:rFonts w:eastAsia="Times New Roman" w:cstheme="minorHAnsi"/>
          <w:b/>
          <w:noProof w:val="0"/>
          <w:lang w:eastAsia="hr-HR"/>
        </w:rPr>
      </w:pPr>
    </w:p>
    <w:p w14:paraId="282E4106" w14:textId="77777777" w:rsidR="00FA111B" w:rsidRPr="00FA111B" w:rsidRDefault="00FA111B" w:rsidP="00FA111B">
      <w:pPr>
        <w:ind w:right="-284"/>
        <w:jc w:val="both"/>
        <w:rPr>
          <w:rFonts w:eastAsia="Times New Roman" w:cstheme="minorHAnsi"/>
          <w:b/>
          <w:noProof w:val="0"/>
          <w:lang w:eastAsia="hr-HR"/>
        </w:rPr>
      </w:pPr>
      <w:r w:rsidRPr="00FA111B">
        <w:rPr>
          <w:rFonts w:eastAsia="Times New Roman" w:cstheme="minorHAnsi"/>
          <w:b/>
          <w:noProof w:val="0"/>
          <w:lang w:eastAsia="hr-HR"/>
        </w:rPr>
        <w:lastRenderedPageBreak/>
        <w:t xml:space="preserve">VI. </w:t>
      </w:r>
      <w:r w:rsidRPr="00FA111B">
        <w:rPr>
          <w:rFonts w:eastAsia="Times New Roman" w:cstheme="minorHAnsi"/>
          <w:b/>
          <w:noProof w:val="0"/>
          <w:lang w:eastAsia="hr-HR"/>
        </w:rPr>
        <w:tab/>
        <w:t>RADNO  VRIJEME,  ODMORI  I  DOPUSTI</w:t>
      </w:r>
      <w:r w:rsidRPr="00FA111B">
        <w:rPr>
          <w:rFonts w:eastAsia="Times New Roman" w:cstheme="minorHAnsi"/>
          <w:noProof w:val="0"/>
          <w:lang w:eastAsia="hr-HR"/>
        </w:rPr>
        <w:t xml:space="preserve"> </w:t>
      </w:r>
    </w:p>
    <w:p w14:paraId="11813C47" w14:textId="77777777" w:rsidR="00FA111B" w:rsidRPr="00FA111B" w:rsidRDefault="00FA111B" w:rsidP="00FA111B">
      <w:pPr>
        <w:widowControl w:val="0"/>
        <w:tabs>
          <w:tab w:val="left" w:pos="0"/>
        </w:tabs>
        <w:autoSpaceDE w:val="0"/>
        <w:autoSpaceDN w:val="0"/>
        <w:adjustRightInd w:val="0"/>
        <w:rPr>
          <w:rFonts w:eastAsia="Times New Roman" w:cstheme="minorHAnsi"/>
          <w:lang w:eastAsia="hr-HR"/>
        </w:rPr>
      </w:pPr>
    </w:p>
    <w:p w14:paraId="25F23301"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t>Radno vrijeme</w:t>
      </w:r>
    </w:p>
    <w:p w14:paraId="579B8494"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31.</w:t>
      </w:r>
    </w:p>
    <w:p w14:paraId="043A0C18"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b/>
          <w:bCs/>
          <w:lang w:eastAsia="hr-HR"/>
        </w:rPr>
      </w:pPr>
    </w:p>
    <w:p w14:paraId="41EE9E8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Puno radno vrijeme službenika i namještenika je 40 sati tjedno.</w:t>
      </w:r>
    </w:p>
    <w:p w14:paraId="7A448884"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Tjedno radno vrijeme raspoređuje se na 5 radnih dana, od ponedjeljka do petka.</w:t>
      </w:r>
    </w:p>
    <w:p w14:paraId="32362A3D" w14:textId="25A5D7A9"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Odluku o radnom vremenu službenika i namještenika donosi gradonačelnik</w:t>
      </w:r>
      <w:r>
        <w:rPr>
          <w:rFonts w:eastAsia="Times New Roman" w:cstheme="minorHAnsi"/>
          <w:noProof w:val="0"/>
          <w:lang w:eastAsia="hr-HR"/>
        </w:rPr>
        <w:t>.</w:t>
      </w:r>
    </w:p>
    <w:p w14:paraId="62FF2A6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Službenik i namještenik koji radi puno radno vrijeme ima svakoga radnog dana pravo na odmor (stanku) od 30 minuta, a koristi ga u skladu s odlukom gradonačelnika i organizacijom posla. </w:t>
      </w:r>
    </w:p>
    <w:p w14:paraId="720B36EA" w14:textId="77777777" w:rsidR="00FA111B" w:rsidRPr="00FA111B" w:rsidRDefault="00FA111B" w:rsidP="00FA111B">
      <w:pPr>
        <w:widowControl w:val="0"/>
        <w:tabs>
          <w:tab w:val="left" w:pos="0"/>
        </w:tabs>
        <w:autoSpaceDE w:val="0"/>
        <w:autoSpaceDN w:val="0"/>
        <w:adjustRightInd w:val="0"/>
        <w:ind w:left="360"/>
        <w:jc w:val="both"/>
        <w:rPr>
          <w:rFonts w:eastAsia="Times New Roman" w:cstheme="minorHAnsi"/>
          <w:lang w:eastAsia="hr-HR"/>
        </w:rPr>
      </w:pPr>
    </w:p>
    <w:p w14:paraId="3346AC5D" w14:textId="77777777" w:rsidR="00FA111B" w:rsidRPr="00FA111B" w:rsidRDefault="00FA111B" w:rsidP="00FA111B">
      <w:pPr>
        <w:widowControl w:val="0"/>
        <w:tabs>
          <w:tab w:val="left" w:pos="0"/>
        </w:tabs>
        <w:autoSpaceDE w:val="0"/>
        <w:autoSpaceDN w:val="0"/>
        <w:adjustRightInd w:val="0"/>
        <w:ind w:left="142"/>
        <w:jc w:val="center"/>
        <w:rPr>
          <w:rFonts w:eastAsia="Times New Roman" w:cstheme="minorHAnsi"/>
          <w:b/>
          <w:bCs/>
          <w:lang w:eastAsia="hr-HR"/>
        </w:rPr>
      </w:pPr>
      <w:r w:rsidRPr="00FA111B">
        <w:rPr>
          <w:rFonts w:eastAsia="Times New Roman" w:cstheme="minorHAnsi"/>
          <w:b/>
          <w:bCs/>
          <w:lang w:eastAsia="hr-HR"/>
        </w:rPr>
        <w:t>Članak 32.</w:t>
      </w:r>
    </w:p>
    <w:p w14:paraId="394F4147"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p>
    <w:p w14:paraId="3088244D"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Službenici i namještenici su dužni poštivati propisano radno vrijeme tijela u kojem su zaposleni i koristiti ga za obavljanje poslova radnog mjesta, odnosno dodijeljenih dužnosti te moraju biti prisutni na radnom mjestu u skladu s uvjetima sa službe.</w:t>
      </w:r>
    </w:p>
    <w:p w14:paraId="71E559D6"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p>
    <w:p w14:paraId="06B46BF8"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33.</w:t>
      </w:r>
    </w:p>
    <w:p w14:paraId="529EBB12"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t>Prekovremeni rad</w:t>
      </w:r>
    </w:p>
    <w:p w14:paraId="2E7B814C"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531C1FB1"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U slučaju više sile, izvanrednog povećanja opsega rada ili radi hitnih i  neodgodivih poslova koji se ne mogu obaviti u redovnom radnom vremenu kao i u drugim slučajevima prijeke potrebe službenici i namještenici su dužni na pisani zahtjev pročelnika upravnog tijela ili gradonačelnika raditi duže od punog radnog vremena (prekovremeni rad) te za taj rad imaju pravo na povećanu plaću.</w:t>
      </w:r>
    </w:p>
    <w:p w14:paraId="78F8B665"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Iznimno, ako okolnosti onemogućavaju pročelnika/gradonačelnika da prije početka rada uruči službeniku/namješteniku pisani zahtjev, odnosno pošalje mu ga na službeni e-mail, usmeni zahtjev dužan je pisano potvrditi u roku od sedam dana od dana kad je prekovremeni rad naložen.</w:t>
      </w:r>
    </w:p>
    <w:p w14:paraId="787A2C83"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Ako službenik/namještenik radi prekovremeno, ukupno trajanje rada ne smije biti duže od 50 sati tjedno.</w:t>
      </w:r>
    </w:p>
    <w:p w14:paraId="020A861E"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r>
    </w:p>
    <w:p w14:paraId="68C7EF5C"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t>Tjedni odmor</w:t>
      </w:r>
    </w:p>
    <w:p w14:paraId="59367AAF"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1A0D696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34.</w:t>
      </w:r>
    </w:p>
    <w:p w14:paraId="0F90BE54"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EE25B4E"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Službenici i namještenici imaju pravo na tjedni odmor u trajanju od 48 sati neprekidno. Dani  tjednog odmora su subota i nedjelja.</w:t>
      </w:r>
    </w:p>
    <w:p w14:paraId="0CD5A16C"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 xml:space="preserve">Ako je prijeko potrebno da službenici i namještenici  rade na dan / dane tjednog odmora,  osigurava im se korištenje tjednog odmora tijekom sljedećeg tjedna. </w:t>
      </w:r>
    </w:p>
    <w:p w14:paraId="7A9E56CA"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Ako službenici i namještenici radi potrebe posla ne mogu koristiti tjedni odmor na način iz stavka 2. ovog članka, mogu ga koristiti naknadno prema odluci nadležnog pročelnika.</w:t>
      </w:r>
    </w:p>
    <w:p w14:paraId="4A00D48D"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1CE70A61"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t>Godišnji odmor</w:t>
      </w:r>
    </w:p>
    <w:p w14:paraId="6685E6F4"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9FA15ED"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35.</w:t>
      </w:r>
    </w:p>
    <w:p w14:paraId="4A280588"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7C69037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imaju za svaku kalendarsku godinu pravo na plaćeni godišnji odmor u trajanju od najmanje četiri tjedna (20 radnih dana).</w:t>
      </w:r>
    </w:p>
    <w:p w14:paraId="63B74DB0" w14:textId="77777777" w:rsidR="00FA111B" w:rsidRPr="00FA111B" w:rsidRDefault="00FA111B" w:rsidP="00FA111B">
      <w:pPr>
        <w:widowControl w:val="0"/>
        <w:tabs>
          <w:tab w:val="left" w:pos="0"/>
        </w:tabs>
        <w:autoSpaceDE w:val="0"/>
        <w:autoSpaceDN w:val="0"/>
        <w:adjustRightInd w:val="0"/>
        <w:rPr>
          <w:rFonts w:eastAsia="Times New Roman" w:cstheme="minorHAnsi"/>
          <w:lang w:eastAsia="hr-HR"/>
        </w:rPr>
      </w:pPr>
    </w:p>
    <w:p w14:paraId="0A2C483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36.</w:t>
      </w:r>
    </w:p>
    <w:p w14:paraId="5FDAE8F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C28A2D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Za vrijeme korištenja godišnjeg odmora, službenicima i namještenicima se isplaćuje naknada plaće u visini kao da su radili u redovnom radnom vremenu.</w:t>
      </w:r>
    </w:p>
    <w:p w14:paraId="6DFC4B7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Ništetan je sporazum o odricanju prava na godišnji odmor ili o isplati naknade umjesto korištenja godišnjeg odmora.</w:t>
      </w:r>
    </w:p>
    <w:p w14:paraId="02E86FD9"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A179A4C"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lastRenderedPageBreak/>
        <w:t>Članak 37.</w:t>
      </w:r>
    </w:p>
    <w:p w14:paraId="66870D8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61E120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Pri utvrđivanju trajanja godišnjeg odmora ne uračunavaju se subote, nedjelje, neradni dani i blagdani.</w:t>
      </w:r>
    </w:p>
    <w:p w14:paraId="2AA6CCFF"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Razdoblje privremene nesposobnosti za rad, koje je utvrdio ovlašteni liječnik, ne uračunava se u trajanje godišnjeg odmora</w:t>
      </w:r>
    </w:p>
    <w:p w14:paraId="5C13116D"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29064AD"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38.</w:t>
      </w:r>
    </w:p>
    <w:p w14:paraId="5873382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573D50C8"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Službenik i namještenik koji se prvi put zaposlio ili ima prekid službe odnosno rada između dva radna odnosa duži od 8 dana, stječe pravo na godišnji odmor nakon šest mjeseci neprekidnog rada.</w:t>
      </w:r>
    </w:p>
    <w:p w14:paraId="6651001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Prekid rada zbog privremene nesposobnosti za rad, vojne službe ili drugog zakonom određenog opravdanog razloga, ne smatra se prekidom rada u smislu stavka 1. ovog članka.</w:t>
      </w:r>
    </w:p>
    <w:p w14:paraId="00F48868"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4021A02C"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39.</w:t>
      </w:r>
    </w:p>
    <w:p w14:paraId="650AA02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3AE3016"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Službenici i namještenici imaju pravo na razmjeran dio godišnjeg odmora koji se utvrđuje u trajanju od jedne dvanaestine godišnjeg odmora iz članka 40. ovog Pravilnika za svaki mjesec trajanja radnog odnosa. </w:t>
      </w:r>
    </w:p>
    <w:p w14:paraId="2C779FE0"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Čim ostvare kontinuitet rada od najmanje mjesec dana rada, službenici i namještenici ostvaruju pravo iz stavka 1. ovog članka.</w:t>
      </w:r>
    </w:p>
    <w:p w14:paraId="043D0CB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Pravo na razmjeran dio godišnjeg odmora utvrđuje se za službenike i namještenike:</w:t>
      </w:r>
    </w:p>
    <w:p w14:paraId="351DDF76"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 koji u kalendarskoj godini u kojoj su zasnovali radni odnos, nisu ostvarili pravo na  </w:t>
      </w:r>
      <w:r w:rsidRPr="00FA111B">
        <w:rPr>
          <w:rFonts w:eastAsia="Times New Roman" w:cstheme="minorHAnsi"/>
          <w:noProof w:val="0"/>
          <w:lang w:eastAsia="hr-HR"/>
        </w:rPr>
        <w:tab/>
        <w:t xml:space="preserve">  puni godišnji odmor, jer nije proteklo 6 mjeseci neprekidnog rada, i</w:t>
      </w:r>
    </w:p>
    <w:p w14:paraId="56128BE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kojima radni odnos prestaje prije nego navrše šest mjeseci neprekidnog rada.</w:t>
      </w:r>
    </w:p>
    <w:p w14:paraId="024E7BCB" w14:textId="664F22C4"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Iznimno od stavka 1. ovog članka, službenici i namještenici koji  odlaze  u  mirovinu  prije 1. srpnja tekuće godine, imaju pravo na puni godišnji odmor.</w:t>
      </w:r>
    </w:p>
    <w:p w14:paraId="17EFDA5D" w14:textId="77777777" w:rsidR="00FA111B" w:rsidRPr="00FA111B" w:rsidRDefault="00FA111B" w:rsidP="00FA111B">
      <w:pPr>
        <w:jc w:val="both"/>
        <w:rPr>
          <w:rFonts w:eastAsia="Times New Roman" w:cstheme="minorHAnsi"/>
          <w:noProof w:val="0"/>
          <w:lang w:eastAsia="hr-HR"/>
        </w:rPr>
      </w:pPr>
    </w:p>
    <w:p w14:paraId="6798DD6E"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40.</w:t>
      </w:r>
    </w:p>
    <w:p w14:paraId="6E73A5E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5B103D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Godišnji odmor od 20 radnih dana, uvećava se prema pojedinačno određenim mjerilima, a to su:</w:t>
      </w:r>
    </w:p>
    <w:p w14:paraId="52EDE085" w14:textId="77777777" w:rsidR="00FA111B" w:rsidRPr="00FA111B" w:rsidRDefault="00FA111B" w:rsidP="00FA111B">
      <w:pPr>
        <w:overflowPunct w:val="0"/>
        <w:autoSpaceDE w:val="0"/>
        <w:autoSpaceDN w:val="0"/>
        <w:adjustRightInd w:val="0"/>
        <w:textAlignment w:val="baseline"/>
        <w:rPr>
          <w:rFonts w:eastAsia="Times New Roman" w:cstheme="minorHAnsi"/>
          <w:b/>
          <w:noProof w:val="0"/>
          <w:lang w:eastAsia="hr-HR"/>
        </w:rPr>
      </w:pPr>
      <w:r w:rsidRPr="00FA111B">
        <w:rPr>
          <w:rFonts w:eastAsia="Times New Roman" w:cstheme="minorHAnsi"/>
          <w:noProof w:val="0"/>
          <w:lang w:eastAsia="hr-HR"/>
        </w:rPr>
        <w:t xml:space="preserve">1. </w:t>
      </w:r>
      <w:r w:rsidRPr="00FA111B">
        <w:rPr>
          <w:rFonts w:eastAsia="Times New Roman" w:cstheme="minorHAnsi"/>
          <w:b/>
          <w:noProof w:val="0"/>
          <w:lang w:eastAsia="hr-HR"/>
        </w:rPr>
        <w:t>Složenost poslova i radnih zadataka (stručna sprema):</w:t>
      </w:r>
    </w:p>
    <w:p w14:paraId="0ACB20BE" w14:textId="77777777" w:rsidR="00FA111B" w:rsidRPr="00FA111B" w:rsidRDefault="00FA111B" w:rsidP="00FA111B">
      <w:pPr>
        <w:ind w:right="-142"/>
        <w:rPr>
          <w:rFonts w:eastAsia="Times New Roman" w:cstheme="minorHAnsi"/>
          <w:noProof w:val="0"/>
          <w:lang w:eastAsia="hr-HR"/>
        </w:rPr>
      </w:pPr>
      <w:r w:rsidRPr="00FA111B">
        <w:rPr>
          <w:rFonts w:eastAsia="Times New Roman" w:cstheme="minorHAnsi"/>
          <w:noProof w:val="0"/>
          <w:lang w:eastAsia="hr-HR"/>
        </w:rPr>
        <w:t>-  službeniku VSS</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4 radna dana,</w:t>
      </w:r>
    </w:p>
    <w:p w14:paraId="2DB3C502" w14:textId="77777777" w:rsidR="00FA111B" w:rsidRPr="00FA111B" w:rsidRDefault="00FA111B" w:rsidP="00FA111B">
      <w:pPr>
        <w:ind w:right="-142"/>
        <w:rPr>
          <w:rFonts w:eastAsia="Times New Roman" w:cstheme="minorHAnsi"/>
          <w:noProof w:val="0"/>
          <w:lang w:eastAsia="hr-HR"/>
        </w:rPr>
      </w:pPr>
      <w:r w:rsidRPr="00FA111B">
        <w:rPr>
          <w:rFonts w:eastAsia="Times New Roman" w:cstheme="minorHAnsi"/>
          <w:noProof w:val="0"/>
          <w:lang w:eastAsia="hr-HR"/>
        </w:rPr>
        <w:t>-  službeniku VŠS</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3 radna dana,</w:t>
      </w:r>
    </w:p>
    <w:p w14:paraId="6499A91A" w14:textId="77777777" w:rsidR="00FA111B" w:rsidRPr="00FA111B" w:rsidRDefault="00FA111B" w:rsidP="00FA111B">
      <w:pPr>
        <w:ind w:right="-142"/>
        <w:rPr>
          <w:rFonts w:eastAsia="Times New Roman" w:cstheme="minorHAnsi"/>
          <w:noProof w:val="0"/>
          <w:lang w:eastAsia="hr-HR"/>
        </w:rPr>
      </w:pPr>
      <w:r w:rsidRPr="00FA111B">
        <w:rPr>
          <w:rFonts w:eastAsia="Times New Roman" w:cstheme="minorHAnsi"/>
          <w:noProof w:val="0"/>
          <w:lang w:eastAsia="hr-HR"/>
        </w:rPr>
        <w:t>-  službeniku i  namješteniku SSS, VKV i KV</w:t>
      </w:r>
      <w:r w:rsidRPr="00FA111B">
        <w:rPr>
          <w:rFonts w:eastAsia="Times New Roman" w:cstheme="minorHAnsi"/>
          <w:noProof w:val="0"/>
          <w:lang w:eastAsia="hr-HR"/>
        </w:rPr>
        <w:tab/>
        <w:t xml:space="preserve">      </w:t>
      </w:r>
      <w:r w:rsidRPr="00FA111B">
        <w:rPr>
          <w:rFonts w:eastAsia="Times New Roman" w:cstheme="minorHAnsi"/>
          <w:noProof w:val="0"/>
          <w:lang w:eastAsia="hr-HR"/>
        </w:rPr>
        <w:tab/>
      </w:r>
      <w:r w:rsidRPr="00FA111B">
        <w:rPr>
          <w:rFonts w:eastAsia="Times New Roman" w:cstheme="minorHAnsi"/>
          <w:noProof w:val="0"/>
          <w:lang w:eastAsia="hr-HR"/>
        </w:rPr>
        <w:tab/>
        <w:t xml:space="preserve">            2 radna dana,</w:t>
      </w:r>
    </w:p>
    <w:p w14:paraId="75F9404E" w14:textId="77777777" w:rsidR="00FA111B" w:rsidRPr="00FA111B" w:rsidRDefault="00FA111B" w:rsidP="00FA111B">
      <w:pPr>
        <w:overflowPunct w:val="0"/>
        <w:autoSpaceDE w:val="0"/>
        <w:autoSpaceDN w:val="0"/>
        <w:adjustRightInd w:val="0"/>
        <w:ind w:right="-142"/>
        <w:jc w:val="both"/>
        <w:textAlignment w:val="baseline"/>
        <w:rPr>
          <w:rFonts w:eastAsia="Times New Roman" w:cstheme="minorHAnsi"/>
          <w:noProof w:val="0"/>
          <w:lang w:eastAsia="hr-HR"/>
        </w:rPr>
      </w:pPr>
      <w:r w:rsidRPr="00FA111B">
        <w:rPr>
          <w:rFonts w:eastAsia="Times New Roman" w:cstheme="minorHAnsi"/>
          <w:noProof w:val="0"/>
          <w:lang w:eastAsia="hr-HR"/>
        </w:rPr>
        <w:t>-  namješteniku NSS ili osnovna škola</w:t>
      </w:r>
      <w:r w:rsidRPr="00FA111B">
        <w:rPr>
          <w:rFonts w:eastAsia="Times New Roman" w:cstheme="minorHAnsi"/>
          <w:noProof w:val="0"/>
          <w:lang w:eastAsia="hr-HR"/>
        </w:rPr>
        <w:tab/>
      </w:r>
      <w:r w:rsidRPr="00FA111B">
        <w:rPr>
          <w:rFonts w:eastAsia="Times New Roman" w:cstheme="minorHAnsi"/>
          <w:noProof w:val="0"/>
          <w:lang w:eastAsia="hr-HR"/>
        </w:rPr>
        <w:tab/>
        <w:t xml:space="preserve">                              </w:t>
      </w:r>
      <w:r w:rsidRPr="00FA111B">
        <w:rPr>
          <w:rFonts w:eastAsia="Times New Roman" w:cstheme="minorHAnsi"/>
          <w:noProof w:val="0"/>
          <w:lang w:eastAsia="hr-HR"/>
        </w:rPr>
        <w:tab/>
        <w:t>1 radni dan.</w:t>
      </w:r>
    </w:p>
    <w:p w14:paraId="7624E5D2" w14:textId="77777777" w:rsidR="00FA111B" w:rsidRPr="00FA111B" w:rsidRDefault="00FA111B" w:rsidP="00FA111B">
      <w:pPr>
        <w:overflowPunct w:val="0"/>
        <w:autoSpaceDE w:val="0"/>
        <w:autoSpaceDN w:val="0"/>
        <w:adjustRightInd w:val="0"/>
        <w:ind w:right="-142"/>
        <w:jc w:val="both"/>
        <w:textAlignment w:val="baseline"/>
        <w:rPr>
          <w:rFonts w:eastAsia="Times New Roman" w:cstheme="minorHAnsi"/>
          <w:b/>
          <w:noProof w:val="0"/>
          <w:lang w:eastAsia="hr-HR"/>
        </w:rPr>
      </w:pPr>
    </w:p>
    <w:p w14:paraId="0091A24D" w14:textId="77777777" w:rsidR="00FA111B" w:rsidRPr="00FA111B" w:rsidRDefault="00FA111B" w:rsidP="00FA111B">
      <w:pPr>
        <w:overflowPunct w:val="0"/>
        <w:autoSpaceDE w:val="0"/>
        <w:autoSpaceDN w:val="0"/>
        <w:adjustRightInd w:val="0"/>
        <w:ind w:right="-142"/>
        <w:jc w:val="both"/>
        <w:textAlignment w:val="baseline"/>
        <w:rPr>
          <w:rFonts w:eastAsia="Times New Roman" w:cstheme="minorHAnsi"/>
          <w:b/>
          <w:noProof w:val="0"/>
          <w:lang w:eastAsia="hr-HR"/>
        </w:rPr>
      </w:pPr>
      <w:r w:rsidRPr="00FA111B">
        <w:rPr>
          <w:rFonts w:eastAsia="Times New Roman" w:cstheme="minorHAnsi"/>
          <w:b/>
          <w:noProof w:val="0"/>
          <w:lang w:eastAsia="hr-HR"/>
        </w:rPr>
        <w:t>2. Ukupan radni staž :</w:t>
      </w:r>
    </w:p>
    <w:p w14:paraId="6E0C24EF"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r w:rsidRPr="00FA111B">
        <w:rPr>
          <w:rFonts w:eastAsia="Times New Roman" w:cstheme="minorHAnsi"/>
          <w:noProof w:val="0"/>
          <w:color w:val="000000"/>
          <w:lang w:eastAsia="hr-HR"/>
        </w:rPr>
        <w:t>- radni staž od  2 do  5 godina   …………</w:t>
      </w:r>
      <w:r w:rsidRPr="00FA111B">
        <w:rPr>
          <w:rFonts w:eastAsia="Times New Roman" w:cstheme="minorHAnsi"/>
          <w:noProof w:val="0"/>
          <w:color w:val="000000"/>
          <w:lang w:eastAsia="hr-HR"/>
        </w:rPr>
        <w:tab/>
        <w:t xml:space="preserve">1 </w:t>
      </w:r>
      <w:r w:rsidRPr="00FA111B">
        <w:rPr>
          <w:rFonts w:eastAsia="Times New Roman" w:cstheme="minorHAnsi"/>
          <w:noProof w:val="0"/>
          <w:lang w:eastAsia="hr-HR"/>
        </w:rPr>
        <w:t>radni dan</w:t>
      </w:r>
    </w:p>
    <w:p w14:paraId="62F1D12B"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r w:rsidRPr="00FA111B">
        <w:rPr>
          <w:rFonts w:eastAsia="Times New Roman" w:cstheme="minorHAnsi"/>
          <w:noProof w:val="0"/>
          <w:color w:val="000000"/>
          <w:lang w:eastAsia="hr-HR"/>
        </w:rPr>
        <w:t>- radni staž od  5 do 10 godina   …………   2  radna dana</w:t>
      </w:r>
    </w:p>
    <w:p w14:paraId="71F25D06"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r w:rsidRPr="00FA111B">
        <w:rPr>
          <w:rFonts w:eastAsia="Times New Roman" w:cstheme="minorHAnsi"/>
          <w:noProof w:val="0"/>
          <w:color w:val="000000"/>
          <w:lang w:eastAsia="hr-HR"/>
        </w:rPr>
        <w:t xml:space="preserve">- radni staž od 10 do 15 godina  …………  </w:t>
      </w:r>
      <w:r w:rsidRPr="00FA111B">
        <w:rPr>
          <w:rFonts w:eastAsia="Times New Roman" w:cstheme="minorHAnsi"/>
          <w:noProof w:val="0"/>
          <w:color w:val="000000"/>
          <w:lang w:eastAsia="hr-HR"/>
        </w:rPr>
        <w:tab/>
        <w:t>3  radna  dana</w:t>
      </w:r>
    </w:p>
    <w:p w14:paraId="79E7996D"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r w:rsidRPr="00FA111B">
        <w:rPr>
          <w:rFonts w:eastAsia="Times New Roman" w:cstheme="minorHAnsi"/>
          <w:noProof w:val="0"/>
          <w:color w:val="000000"/>
          <w:lang w:eastAsia="hr-HR"/>
        </w:rPr>
        <w:t>- radni staž od 15 do 20 godina  …………   4  radna dana</w:t>
      </w:r>
    </w:p>
    <w:p w14:paraId="44F5DA51"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r w:rsidRPr="00FA111B">
        <w:rPr>
          <w:rFonts w:eastAsia="Times New Roman" w:cstheme="minorHAnsi"/>
          <w:noProof w:val="0"/>
          <w:color w:val="000000"/>
          <w:lang w:eastAsia="hr-HR"/>
        </w:rPr>
        <w:t xml:space="preserve">- radni staž od 20 do 25 godina  …………   6  radnih dana      </w:t>
      </w:r>
    </w:p>
    <w:p w14:paraId="26C528AC"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r w:rsidRPr="00FA111B">
        <w:rPr>
          <w:rFonts w:eastAsia="Times New Roman" w:cstheme="minorHAnsi"/>
          <w:noProof w:val="0"/>
          <w:color w:val="000000"/>
          <w:lang w:eastAsia="hr-HR"/>
        </w:rPr>
        <w:t>- radni staž od 25 do 30 godina  …………   8  radnih dana</w:t>
      </w:r>
    </w:p>
    <w:p w14:paraId="74B620C1"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r w:rsidRPr="00FA111B">
        <w:rPr>
          <w:rFonts w:eastAsia="Times New Roman" w:cstheme="minorHAnsi"/>
          <w:noProof w:val="0"/>
          <w:color w:val="000000"/>
          <w:lang w:eastAsia="hr-HR"/>
        </w:rPr>
        <w:t>- radni staž  preko 30 godina  .....………… 10  radnih dana.</w:t>
      </w:r>
    </w:p>
    <w:p w14:paraId="0A1376E4" w14:textId="77777777" w:rsidR="00FA111B" w:rsidRPr="00FA111B" w:rsidRDefault="00FA111B" w:rsidP="00FA111B">
      <w:pPr>
        <w:autoSpaceDE w:val="0"/>
        <w:autoSpaceDN w:val="0"/>
        <w:adjustRightInd w:val="0"/>
        <w:ind w:right="-284"/>
        <w:rPr>
          <w:rFonts w:eastAsia="Times New Roman" w:cstheme="minorHAnsi"/>
          <w:noProof w:val="0"/>
          <w:color w:val="000000"/>
          <w:lang w:eastAsia="hr-HR"/>
        </w:rPr>
      </w:pPr>
    </w:p>
    <w:p w14:paraId="27C4B629" w14:textId="77777777" w:rsidR="00FA111B" w:rsidRPr="00FA111B" w:rsidRDefault="00FA111B" w:rsidP="00FA111B">
      <w:pPr>
        <w:autoSpaceDE w:val="0"/>
        <w:autoSpaceDN w:val="0"/>
        <w:adjustRightInd w:val="0"/>
        <w:ind w:right="-284"/>
        <w:jc w:val="both"/>
        <w:rPr>
          <w:rFonts w:eastAsia="Times New Roman" w:cstheme="minorHAnsi"/>
          <w:b/>
          <w:noProof w:val="0"/>
          <w:color w:val="000000"/>
          <w:lang w:eastAsia="hr-HR"/>
        </w:rPr>
      </w:pPr>
      <w:r w:rsidRPr="00FA111B">
        <w:rPr>
          <w:rFonts w:eastAsia="Times New Roman" w:cstheme="minorHAnsi"/>
          <w:b/>
          <w:noProof w:val="0"/>
          <w:color w:val="000000"/>
          <w:lang w:eastAsia="hr-HR"/>
        </w:rPr>
        <w:t>3. Posebni socijalni uvjeti:</w:t>
      </w:r>
    </w:p>
    <w:p w14:paraId="408D189D"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 roditelju djeteta/djece do 15 godina starosti  ……………………….     1 radni dan</w:t>
      </w:r>
    </w:p>
    <w:p w14:paraId="7FF61114"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 roditelju djeteta s invaliditetom bez obzira na drugu djecu …………    2 radna dana</w:t>
      </w:r>
    </w:p>
    <w:p w14:paraId="1DFA2880"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 osobi s invaliditetom …………………………………………………   2 radna dana</w:t>
      </w:r>
    </w:p>
    <w:p w14:paraId="20F07046"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 osobi s tjelesnim oštećenjem do 50%  ……………………………….   1 radni dan.</w:t>
      </w:r>
    </w:p>
    <w:p w14:paraId="430FE2A1" w14:textId="04F5B823" w:rsidR="00FA111B" w:rsidRDefault="00FA111B" w:rsidP="00FA111B">
      <w:pPr>
        <w:autoSpaceDE w:val="0"/>
        <w:autoSpaceDN w:val="0"/>
        <w:adjustRightInd w:val="0"/>
        <w:ind w:right="-284"/>
        <w:jc w:val="both"/>
        <w:rPr>
          <w:rFonts w:eastAsia="Times New Roman" w:cstheme="minorHAnsi"/>
          <w:noProof w:val="0"/>
          <w:color w:val="000000"/>
          <w:lang w:eastAsia="hr-HR"/>
        </w:rPr>
      </w:pPr>
    </w:p>
    <w:p w14:paraId="61A5BEA6" w14:textId="2E8FDF64" w:rsidR="00FA111B" w:rsidRDefault="00FA111B" w:rsidP="00FA111B">
      <w:pPr>
        <w:autoSpaceDE w:val="0"/>
        <w:autoSpaceDN w:val="0"/>
        <w:adjustRightInd w:val="0"/>
        <w:ind w:right="-284"/>
        <w:jc w:val="both"/>
        <w:rPr>
          <w:rFonts w:eastAsia="Times New Roman" w:cstheme="minorHAnsi"/>
          <w:noProof w:val="0"/>
          <w:color w:val="000000"/>
          <w:lang w:eastAsia="hr-HR"/>
        </w:rPr>
      </w:pPr>
    </w:p>
    <w:p w14:paraId="6079C72F"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p>
    <w:p w14:paraId="537612FA" w14:textId="77777777" w:rsidR="00FA111B" w:rsidRPr="00FA111B" w:rsidRDefault="00FA111B" w:rsidP="00FA111B">
      <w:pPr>
        <w:autoSpaceDE w:val="0"/>
        <w:autoSpaceDN w:val="0"/>
        <w:adjustRightInd w:val="0"/>
        <w:ind w:right="-284"/>
        <w:jc w:val="both"/>
        <w:rPr>
          <w:rFonts w:eastAsia="Times New Roman" w:cstheme="minorHAnsi"/>
          <w:b/>
          <w:noProof w:val="0"/>
          <w:color w:val="000000"/>
          <w:lang w:eastAsia="hr-HR"/>
        </w:rPr>
      </w:pPr>
      <w:r w:rsidRPr="00FA111B">
        <w:rPr>
          <w:rFonts w:eastAsia="Times New Roman" w:cstheme="minorHAnsi"/>
          <w:b/>
          <w:noProof w:val="0"/>
          <w:color w:val="000000"/>
          <w:lang w:eastAsia="hr-HR"/>
        </w:rPr>
        <w:lastRenderedPageBreak/>
        <w:t xml:space="preserve">4. Ostvareni rezultati rada </w:t>
      </w:r>
    </w:p>
    <w:p w14:paraId="73C2EE83"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 ako je ocijenjen ocjenom “odličan“  …………  2 radna dana</w:t>
      </w:r>
    </w:p>
    <w:p w14:paraId="184514CC"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 xml:space="preserve">- ako je ocijenjen ocjenom „vrlo dobar“  …….    1  radni dan. </w:t>
      </w:r>
    </w:p>
    <w:p w14:paraId="2D3B9DAB"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p>
    <w:p w14:paraId="631C6E81"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ab/>
        <w:t xml:space="preserve">Ukupno trajanje godišnjeg odmora određuje se na način da se trajanje godišnjeg odmora od najmanje 20 dana uvećava za zbroj svih dodatnih dana utvrđenih člankom 40. ovog Pravilnika. </w:t>
      </w:r>
    </w:p>
    <w:p w14:paraId="54C82C58" w14:textId="77777777" w:rsidR="00FA111B" w:rsidRPr="00FA111B" w:rsidRDefault="00FA111B" w:rsidP="00FA111B">
      <w:pPr>
        <w:autoSpaceDE w:val="0"/>
        <w:autoSpaceDN w:val="0"/>
        <w:adjustRightInd w:val="0"/>
        <w:ind w:right="-284"/>
        <w:jc w:val="both"/>
        <w:rPr>
          <w:rFonts w:eastAsia="Times New Roman" w:cstheme="minorHAnsi"/>
          <w:noProof w:val="0"/>
          <w:color w:val="000000"/>
          <w:lang w:eastAsia="hr-HR"/>
        </w:rPr>
      </w:pPr>
      <w:r w:rsidRPr="00FA111B">
        <w:rPr>
          <w:rFonts w:eastAsia="Times New Roman" w:cstheme="minorHAnsi"/>
          <w:noProof w:val="0"/>
          <w:color w:val="000000"/>
          <w:lang w:eastAsia="hr-HR"/>
        </w:rPr>
        <w:tab/>
        <w:t>Ukupno trajanje godišnjeg odmora ne može iznositi više od 30 radnih dana u godini.</w:t>
      </w:r>
    </w:p>
    <w:p w14:paraId="1E5A11E0"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006C730E"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41.</w:t>
      </w:r>
    </w:p>
    <w:p w14:paraId="5B8687CC"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5314814A" w14:textId="77777777" w:rsidR="00FA111B" w:rsidRPr="00FA111B" w:rsidRDefault="00FA111B" w:rsidP="00FA111B">
      <w:pPr>
        <w:overflowPunct w:val="0"/>
        <w:autoSpaceDE w:val="0"/>
        <w:autoSpaceDN w:val="0"/>
        <w:adjustRightInd w:val="0"/>
        <w:jc w:val="both"/>
        <w:textAlignment w:val="baseline"/>
        <w:rPr>
          <w:rFonts w:eastAsia="Times New Roman" w:cstheme="minorHAnsi"/>
          <w:b/>
          <w:noProof w:val="0"/>
          <w:lang w:eastAsia="hr-HR"/>
        </w:rPr>
      </w:pPr>
      <w:r w:rsidRPr="00FA111B">
        <w:rPr>
          <w:rFonts w:eastAsia="Times New Roman" w:cstheme="minorHAnsi"/>
          <w:noProof w:val="0"/>
          <w:lang w:eastAsia="hr-HR"/>
        </w:rPr>
        <w:tab/>
        <w:t>Vrijeme korištenja godišnjeg odmora utvrđuje se planom korištenja godišnjih odmora</w:t>
      </w:r>
      <w:r w:rsidRPr="00FA111B">
        <w:rPr>
          <w:rFonts w:eastAsia="Times New Roman" w:cstheme="minorHAnsi"/>
          <w:b/>
          <w:noProof w:val="0"/>
          <w:lang w:eastAsia="hr-HR"/>
        </w:rPr>
        <w:t>.</w:t>
      </w:r>
    </w:p>
    <w:p w14:paraId="54B0D391"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Plan korištenja godišnjeg odmora donose pročelnici upravnih tijela i predlažu ga gradonačelniku.</w:t>
      </w:r>
    </w:p>
    <w:p w14:paraId="1EB139C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Pri utvrđivanju rasporeda korištenja godišnjeg odmora moraju se uzeti u obzir potrebe organizacije rada, te mogućnosti za odmore prema želji svakog pojedinog službenika i namještenika.</w:t>
      </w:r>
    </w:p>
    <w:p w14:paraId="1002EB9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Plan korištenja godišnjeg odmora iz stavka 2. ovoga članka, donosi se početkom kalendarske godine, a najkasnije do kraja svibnja za tekuću godinu.</w:t>
      </w:r>
    </w:p>
    <w:p w14:paraId="5B153807"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5813508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42.</w:t>
      </w:r>
    </w:p>
    <w:p w14:paraId="7804A7F9"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5ACFB5C"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Plan korištenja godišnjeg odmora sadrži:</w:t>
      </w:r>
    </w:p>
    <w:p w14:paraId="3833D4A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ime i prezime službenika/namještenika,</w:t>
      </w:r>
    </w:p>
    <w:p w14:paraId="377221E0"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lang w:eastAsia="hr-HR"/>
        </w:rPr>
      </w:pPr>
      <w:r w:rsidRPr="00FA111B">
        <w:rPr>
          <w:rFonts w:eastAsia="Times New Roman" w:cstheme="minorHAnsi"/>
          <w:noProof w:val="0"/>
          <w:lang w:eastAsia="hr-HR"/>
        </w:rPr>
        <w:tab/>
        <w:t>- naziv radnog mjesta,</w:t>
      </w:r>
    </w:p>
    <w:p w14:paraId="308A56F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ukupno trajanje godišnjeg odmora,</w:t>
      </w:r>
    </w:p>
    <w:p w14:paraId="06E688E1" w14:textId="551DE0C6"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vrijeme korištenja godišnjeg odmora.</w:t>
      </w:r>
    </w:p>
    <w:p w14:paraId="3288B784"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41F521F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43.</w:t>
      </w:r>
    </w:p>
    <w:p w14:paraId="7424C07E"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40F991B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Na osnovi Plana korištenja godišnjeg odmora, pročelnik nadležan za opće poslove donosi za svakog službenika i namještenika, a gradonačelnik za pročelnike posebno rješenje kojim se utvrđuje trajanje godišnjeg odmora  te vrijeme korištenja godišnjeg odmora.</w:t>
      </w:r>
    </w:p>
    <w:p w14:paraId="415801B5"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r w:rsidRPr="00FA111B">
        <w:rPr>
          <w:rFonts w:eastAsia="Times New Roman" w:cstheme="minorHAnsi"/>
          <w:noProof w:val="0"/>
          <w:lang w:eastAsia="hr-HR"/>
        </w:rPr>
        <w:tab/>
        <w:t>Rješenje iz stavka 1. ovoga članka donosi se najkasnije 15 dana prije početka korištenja godišnjeg odmora.</w:t>
      </w:r>
    </w:p>
    <w:p w14:paraId="684649A1" w14:textId="77777777" w:rsidR="00FA111B" w:rsidRPr="00FA111B" w:rsidRDefault="00FA111B" w:rsidP="00FA111B">
      <w:pPr>
        <w:widowControl w:val="0"/>
        <w:tabs>
          <w:tab w:val="left" w:pos="0"/>
        </w:tabs>
        <w:autoSpaceDE w:val="0"/>
        <w:autoSpaceDN w:val="0"/>
        <w:adjustRightInd w:val="0"/>
        <w:jc w:val="both"/>
        <w:rPr>
          <w:rFonts w:eastAsia="Times New Roman" w:cstheme="minorHAnsi"/>
          <w:b/>
          <w:bCs/>
          <w:lang w:eastAsia="hr-HR"/>
        </w:rPr>
      </w:pPr>
    </w:p>
    <w:p w14:paraId="6B838D4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44.</w:t>
      </w:r>
    </w:p>
    <w:p w14:paraId="30CF3322" w14:textId="77777777" w:rsidR="00FA111B" w:rsidRPr="00FA111B" w:rsidRDefault="00FA111B" w:rsidP="00FA111B">
      <w:pPr>
        <w:jc w:val="both"/>
        <w:rPr>
          <w:rFonts w:eastAsia="Times New Roman" w:cstheme="minorHAnsi"/>
          <w:noProof w:val="0"/>
          <w:lang w:eastAsia="hr-HR"/>
        </w:rPr>
      </w:pPr>
    </w:p>
    <w:p w14:paraId="17E9797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Protiv rješenja o korištenju godišnjeg odmora koje donosi pročelnik, službenici i namještenici mogu uložiti žalbu  gradonačelniku.</w:t>
      </w:r>
    </w:p>
    <w:p w14:paraId="72E69DF4"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Protiv rješenja o korištenju godišnjeg odmora koje donosi gradonačelnik nije dopušteno ulaganje žalbe, ali se može pokrenuti upravni spor.</w:t>
      </w:r>
    </w:p>
    <w:p w14:paraId="144688E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70FF2271"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45.</w:t>
      </w:r>
    </w:p>
    <w:p w14:paraId="06D9340D"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55AE98E2"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mogu koristiti godišnji odmor u neprekidnom trajanju ili u dva dijela.</w:t>
      </w:r>
    </w:p>
    <w:p w14:paraId="262BFED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Ako službenici i namještenici koriste godišnji odmor u dva dijela, prvi dio moraju koristiti u trajanju od najmanje 12 radnih dana i mora se koristiti tijekom kalendarske godine za koju se ostvaruje pravo na godišnji odmor.</w:t>
      </w:r>
    </w:p>
    <w:p w14:paraId="00DCC87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Drugi dio godišnjeg odmora  mora se iskoristiti najkasnije do 30. lipnja slijedeće kalendarske godine.</w:t>
      </w:r>
    </w:p>
    <w:p w14:paraId="31042E57"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08728BA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46.</w:t>
      </w:r>
    </w:p>
    <w:p w14:paraId="2D649F6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084351A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Godišnji odmor, odnosno prvi dio godišnjeg odmora, koji je prekinut ili nije korišten u kalendarskoj godini u kojoj je stečen zbog bolesti, porodiljnog dopusta ili drugog opravdanog razloga, službenici i namještenici imaju pravo iskoristiti do 30. lipnja slijedeće kalendarske godine.</w:t>
      </w:r>
    </w:p>
    <w:p w14:paraId="19A023B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lastRenderedPageBreak/>
        <w:tab/>
        <w:t>Vrijeme korištenja godišnjeg odmora iz stavka 1. ovoga članka rješenjem utvrđuje pročelnik nadležan za opće poslove na prijedlog pročelnika nadležnog za službenika/namještenika kojem se utvrđuje to pravo.</w:t>
      </w:r>
    </w:p>
    <w:p w14:paraId="2F87BE00"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0590C7E7"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47.</w:t>
      </w:r>
    </w:p>
    <w:p w14:paraId="1E51A619"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D5DDF9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U  slučaju  prestanka  službe  odnosno  rada,  zbog  prelaska  na  rad  drugom  poslodavcu, službenik/namještenik ima pravo iskoristiti godišnji odmor na koji je stekao pravo u upravnom tijelu u kojem mu prestaje služba.</w:t>
      </w:r>
    </w:p>
    <w:p w14:paraId="55587A04"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E4DC3DE"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48.</w:t>
      </w:r>
    </w:p>
    <w:p w14:paraId="48600260"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647F7D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Službenik/namještenik ima pravo koristiti dva puta po 1 dan godišnjeg odmora prema svom zahtjevu i u vrijeme koje sam odredi, ali je o tome dužan obavijestiti pročelnika</w:t>
      </w:r>
      <w:r w:rsidRPr="00FA111B">
        <w:rPr>
          <w:rFonts w:eastAsia="Times New Roman" w:cstheme="minorHAnsi"/>
          <w:b/>
          <w:noProof w:val="0"/>
          <w:lang w:eastAsia="hr-HR"/>
        </w:rPr>
        <w:t xml:space="preserve"> </w:t>
      </w:r>
      <w:r w:rsidRPr="00FA111B">
        <w:rPr>
          <w:rFonts w:eastAsia="Times New Roman" w:cstheme="minorHAnsi"/>
          <w:noProof w:val="0"/>
          <w:lang w:eastAsia="hr-HR"/>
        </w:rPr>
        <w:t>najmanje jedan dan ranije.</w:t>
      </w:r>
    </w:p>
    <w:p w14:paraId="31FBBA37"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12391EB"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49.</w:t>
      </w:r>
    </w:p>
    <w:p w14:paraId="6CA1B837"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1FF1D90C" w14:textId="4C0F0886"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Službeniku/namješteniku se može odgoditi ili prekinuti korištenje godišnjeg odmora radi izvršenja važnih i neodgodivih službenih poslova.</w:t>
      </w:r>
    </w:p>
    <w:p w14:paraId="1C206CE4"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Odluku o odgodi ili prekidu korištenja godišnjeg odmora iz stavka 1. ovoga članka donosi pročelnik ili gradonačelnik.</w:t>
      </w:r>
    </w:p>
    <w:p w14:paraId="22FE1DE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Službeniku/namješteniku kojem je odgođeno ili prekinuto korištenje godišnjeg odmora, mora se omogućiti naknadno korištenje, odnosno nastavak korištenja godišnjeg odmora.</w:t>
      </w:r>
    </w:p>
    <w:p w14:paraId="09CDEDCE" w14:textId="77777777" w:rsidR="00FA111B" w:rsidRPr="00FA111B" w:rsidRDefault="00FA111B" w:rsidP="00FA111B">
      <w:pPr>
        <w:widowControl w:val="0"/>
        <w:tabs>
          <w:tab w:val="left" w:pos="0"/>
        </w:tabs>
        <w:autoSpaceDE w:val="0"/>
        <w:autoSpaceDN w:val="0"/>
        <w:adjustRightInd w:val="0"/>
        <w:rPr>
          <w:rFonts w:eastAsia="Times New Roman" w:cstheme="minorHAnsi"/>
          <w:noProof w:val="0"/>
          <w:lang w:eastAsia="hr-HR"/>
        </w:rPr>
      </w:pPr>
    </w:p>
    <w:p w14:paraId="3C28A4DE" w14:textId="77777777" w:rsidR="00FA111B" w:rsidRPr="00FA111B" w:rsidRDefault="00FA111B" w:rsidP="00FA111B">
      <w:pPr>
        <w:widowControl w:val="0"/>
        <w:tabs>
          <w:tab w:val="left" w:pos="0"/>
        </w:tabs>
        <w:autoSpaceDE w:val="0"/>
        <w:autoSpaceDN w:val="0"/>
        <w:adjustRightInd w:val="0"/>
        <w:rPr>
          <w:rFonts w:eastAsia="Times New Roman" w:cstheme="minorHAnsi"/>
          <w:b/>
          <w:bCs/>
          <w:noProof w:val="0"/>
          <w:lang w:eastAsia="hr-HR"/>
        </w:rPr>
      </w:pPr>
      <w:r w:rsidRPr="00FA111B">
        <w:rPr>
          <w:rFonts w:eastAsia="Times New Roman" w:cstheme="minorHAnsi"/>
          <w:b/>
          <w:bCs/>
          <w:noProof w:val="0"/>
          <w:lang w:eastAsia="hr-HR"/>
        </w:rPr>
        <w:tab/>
        <w:t>Plaćeni dopust</w:t>
      </w:r>
    </w:p>
    <w:p w14:paraId="7E49B8D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50.</w:t>
      </w:r>
    </w:p>
    <w:p w14:paraId="6D458C1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01C22C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imaju pravo na oslobođenje od obveze rada uz naknadu plaće (plaćeni dopust) u jednoj kalendarskoj godini</w:t>
      </w:r>
      <w:r w:rsidRPr="00FA111B">
        <w:rPr>
          <w:rFonts w:eastAsia="Times New Roman" w:cstheme="minorHAnsi"/>
          <w:b/>
          <w:noProof w:val="0"/>
          <w:lang w:eastAsia="hr-HR"/>
        </w:rPr>
        <w:t xml:space="preserve"> </w:t>
      </w:r>
      <w:r w:rsidRPr="00FA111B">
        <w:rPr>
          <w:rFonts w:eastAsia="Times New Roman" w:cstheme="minorHAnsi"/>
          <w:noProof w:val="0"/>
          <w:lang w:eastAsia="hr-HR"/>
        </w:rPr>
        <w:t>u  sljedećim slučajevima:</w:t>
      </w:r>
    </w:p>
    <w:p w14:paraId="726FE138" w14:textId="77777777" w:rsidR="00FA111B" w:rsidRPr="00FA111B" w:rsidRDefault="00FA111B" w:rsidP="00FA111B">
      <w:pPr>
        <w:jc w:val="both"/>
        <w:rPr>
          <w:rFonts w:eastAsia="Times New Roman" w:cstheme="minorHAnsi"/>
          <w:noProof w:val="0"/>
          <w:lang w:eastAsia="hr-HR"/>
        </w:rPr>
      </w:pPr>
    </w:p>
    <w:p w14:paraId="49201DE0" w14:textId="77777777" w:rsidR="00FA111B" w:rsidRPr="00FA111B" w:rsidRDefault="00FA111B" w:rsidP="00FA111B">
      <w:pPr>
        <w:overflowPunct w:val="0"/>
        <w:autoSpaceDE w:val="0"/>
        <w:autoSpaceDN w:val="0"/>
        <w:adjustRightInd w:val="0"/>
        <w:jc w:val="both"/>
        <w:textAlignment w:val="baseline"/>
        <w:rPr>
          <w:rFonts w:eastAsia="Times New Roman" w:cstheme="minorHAnsi"/>
          <w:b/>
          <w:noProof w:val="0"/>
          <w:lang w:eastAsia="hr-HR"/>
        </w:rPr>
      </w:pPr>
      <w:r w:rsidRPr="00FA111B">
        <w:rPr>
          <w:rFonts w:eastAsia="Times New Roman" w:cstheme="minorHAnsi"/>
          <w:noProof w:val="0"/>
          <w:lang w:eastAsia="hr-HR"/>
        </w:rPr>
        <w:t>- zaključenje braka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5 radnih dana</w:t>
      </w:r>
    </w:p>
    <w:p w14:paraId="7026F004" w14:textId="77777777" w:rsidR="00FA111B" w:rsidRPr="00FA111B" w:rsidRDefault="00FA111B" w:rsidP="00FA111B">
      <w:pPr>
        <w:jc w:val="both"/>
        <w:rPr>
          <w:rFonts w:eastAsia="Times New Roman" w:cstheme="minorHAnsi"/>
          <w:bCs/>
          <w:iCs/>
          <w:noProof w:val="0"/>
          <w:lang w:eastAsia="hr-HR"/>
        </w:rPr>
      </w:pPr>
      <w:r w:rsidRPr="00FA111B">
        <w:rPr>
          <w:rFonts w:eastAsia="Times New Roman" w:cstheme="minorHAnsi"/>
          <w:noProof w:val="0"/>
          <w:lang w:eastAsia="hr-HR"/>
        </w:rPr>
        <w:t>- rođenje djeteta</w:t>
      </w:r>
      <w:r w:rsidRPr="00FA111B">
        <w:rPr>
          <w:rFonts w:eastAsia="Times New Roman" w:cstheme="minorHAnsi"/>
          <w:b/>
          <w:noProof w:val="0"/>
          <w:lang w:eastAsia="hr-HR"/>
        </w:rPr>
        <w:tab/>
      </w:r>
      <w:r w:rsidRPr="00FA111B">
        <w:rPr>
          <w:rFonts w:eastAsia="Times New Roman" w:cstheme="minorHAnsi"/>
          <w:b/>
          <w:noProof w:val="0"/>
          <w:lang w:eastAsia="hr-HR"/>
        </w:rPr>
        <w:tab/>
      </w:r>
      <w:r w:rsidRPr="00FA111B">
        <w:rPr>
          <w:rFonts w:eastAsia="Times New Roman" w:cstheme="minorHAnsi"/>
          <w:b/>
          <w:noProof w:val="0"/>
          <w:lang w:eastAsia="hr-HR"/>
        </w:rPr>
        <w:tab/>
      </w:r>
      <w:r w:rsidRPr="00FA111B">
        <w:rPr>
          <w:rFonts w:eastAsia="Times New Roman" w:cstheme="minorHAnsi"/>
          <w:b/>
          <w:noProof w:val="0"/>
          <w:lang w:eastAsia="hr-HR"/>
        </w:rPr>
        <w:tab/>
      </w:r>
      <w:r w:rsidRPr="00FA111B">
        <w:rPr>
          <w:rFonts w:eastAsia="Times New Roman" w:cstheme="minorHAnsi"/>
          <w:b/>
          <w:noProof w:val="0"/>
          <w:lang w:eastAsia="hr-HR"/>
        </w:rPr>
        <w:tab/>
      </w:r>
      <w:r w:rsidRPr="00FA111B">
        <w:rPr>
          <w:rFonts w:eastAsia="Times New Roman" w:cstheme="minorHAnsi"/>
          <w:b/>
          <w:noProof w:val="0"/>
          <w:lang w:eastAsia="hr-HR"/>
        </w:rPr>
        <w:tab/>
      </w:r>
      <w:r w:rsidRPr="00FA111B">
        <w:rPr>
          <w:rFonts w:eastAsia="Times New Roman" w:cstheme="minorHAnsi"/>
          <w:b/>
          <w:noProof w:val="0"/>
          <w:lang w:eastAsia="hr-HR"/>
        </w:rPr>
        <w:tab/>
      </w:r>
      <w:r w:rsidRPr="00FA111B">
        <w:rPr>
          <w:rFonts w:eastAsia="Times New Roman" w:cstheme="minorHAnsi"/>
          <w:b/>
          <w:noProof w:val="0"/>
          <w:lang w:eastAsia="hr-HR"/>
        </w:rPr>
        <w:tab/>
      </w:r>
      <w:r w:rsidRPr="00FA111B">
        <w:rPr>
          <w:rFonts w:eastAsia="Times New Roman" w:cstheme="minorHAnsi"/>
          <w:bCs/>
          <w:iCs/>
          <w:noProof w:val="0"/>
          <w:lang w:eastAsia="hr-HR"/>
        </w:rPr>
        <w:t>5 radnih dana</w:t>
      </w:r>
    </w:p>
    <w:p w14:paraId="20D2BAE6" w14:textId="77777777" w:rsidR="00FA111B" w:rsidRPr="00FA111B" w:rsidRDefault="00FA111B" w:rsidP="00FA111B">
      <w:pPr>
        <w:overflowPunct w:val="0"/>
        <w:autoSpaceDE w:val="0"/>
        <w:autoSpaceDN w:val="0"/>
        <w:adjustRightInd w:val="0"/>
        <w:jc w:val="both"/>
        <w:textAlignment w:val="baseline"/>
        <w:rPr>
          <w:rFonts w:eastAsia="Times New Roman" w:cstheme="minorHAnsi"/>
          <w:bCs/>
          <w:iCs/>
          <w:noProof w:val="0"/>
          <w:color w:val="000000"/>
          <w:lang w:eastAsia="hr-HR"/>
        </w:rPr>
      </w:pPr>
      <w:r w:rsidRPr="00FA111B">
        <w:rPr>
          <w:rFonts w:eastAsia="Times New Roman" w:cstheme="minorHAnsi"/>
          <w:bCs/>
          <w:iCs/>
          <w:noProof w:val="0"/>
          <w:color w:val="000000"/>
          <w:lang w:eastAsia="hr-HR"/>
        </w:rPr>
        <w:t>- smrt članova uže obitelji</w:t>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t>5 radnih dana</w:t>
      </w:r>
    </w:p>
    <w:p w14:paraId="4F58BD54" w14:textId="77777777" w:rsidR="00FA111B" w:rsidRPr="00FA111B" w:rsidRDefault="00FA111B" w:rsidP="00FA111B">
      <w:pPr>
        <w:overflowPunct w:val="0"/>
        <w:autoSpaceDE w:val="0"/>
        <w:autoSpaceDN w:val="0"/>
        <w:adjustRightInd w:val="0"/>
        <w:jc w:val="both"/>
        <w:textAlignment w:val="baseline"/>
        <w:rPr>
          <w:rFonts w:eastAsia="Times New Roman" w:cstheme="minorHAnsi"/>
          <w:bCs/>
          <w:iCs/>
          <w:noProof w:val="0"/>
          <w:color w:val="FF6600"/>
          <w:lang w:eastAsia="hr-HR"/>
        </w:rPr>
      </w:pPr>
      <w:r w:rsidRPr="00FA111B">
        <w:rPr>
          <w:rFonts w:eastAsia="Times New Roman" w:cstheme="minorHAnsi"/>
          <w:bCs/>
          <w:iCs/>
          <w:noProof w:val="0"/>
          <w:color w:val="000000"/>
          <w:lang w:eastAsia="hr-HR"/>
        </w:rPr>
        <w:t>- selidba u istom mjestu stanovanja</w:t>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lang w:eastAsia="hr-HR"/>
        </w:rPr>
        <w:t>2 radna dana</w:t>
      </w:r>
    </w:p>
    <w:p w14:paraId="1A642D10" w14:textId="77777777" w:rsidR="00FA111B" w:rsidRPr="00FA111B" w:rsidRDefault="00FA111B" w:rsidP="00FA111B">
      <w:pPr>
        <w:overflowPunct w:val="0"/>
        <w:autoSpaceDE w:val="0"/>
        <w:autoSpaceDN w:val="0"/>
        <w:adjustRightInd w:val="0"/>
        <w:jc w:val="both"/>
        <w:textAlignment w:val="baseline"/>
        <w:rPr>
          <w:rFonts w:eastAsia="Times New Roman" w:cstheme="minorHAnsi"/>
          <w:bCs/>
          <w:iCs/>
          <w:noProof w:val="0"/>
          <w:color w:val="000000"/>
          <w:lang w:eastAsia="hr-HR"/>
        </w:rPr>
      </w:pPr>
      <w:r w:rsidRPr="00FA111B">
        <w:rPr>
          <w:rFonts w:eastAsia="Times New Roman" w:cstheme="minorHAnsi"/>
          <w:bCs/>
          <w:iCs/>
          <w:noProof w:val="0"/>
          <w:color w:val="000000"/>
          <w:lang w:eastAsia="hr-HR"/>
        </w:rPr>
        <w:t>- selidba u drugo mjesto stanovanja</w:t>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lang w:eastAsia="hr-HR"/>
        </w:rPr>
        <w:t>4 radna dana</w:t>
      </w:r>
    </w:p>
    <w:p w14:paraId="102187B9" w14:textId="77777777" w:rsidR="00FA111B" w:rsidRPr="00FA111B" w:rsidRDefault="00FA111B" w:rsidP="00FA111B">
      <w:pPr>
        <w:jc w:val="both"/>
        <w:rPr>
          <w:rFonts w:eastAsia="Times New Roman" w:cstheme="minorHAnsi"/>
          <w:bCs/>
          <w:iCs/>
          <w:noProof w:val="0"/>
          <w:color w:val="000000"/>
          <w:lang w:eastAsia="hr-HR"/>
        </w:rPr>
      </w:pPr>
      <w:r w:rsidRPr="00FA111B">
        <w:rPr>
          <w:rFonts w:eastAsia="Times New Roman" w:cstheme="minorHAnsi"/>
          <w:bCs/>
          <w:iCs/>
          <w:noProof w:val="0"/>
          <w:color w:val="000000"/>
          <w:lang w:eastAsia="hr-HR"/>
        </w:rPr>
        <w:t>- kao dobrovoljni davatelj krvi</w:t>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t xml:space="preserve">1 radni dan </w:t>
      </w:r>
    </w:p>
    <w:p w14:paraId="71606D91" w14:textId="77777777" w:rsidR="00FA111B" w:rsidRPr="00FA111B" w:rsidRDefault="00FA111B" w:rsidP="00FA111B">
      <w:pPr>
        <w:overflowPunct w:val="0"/>
        <w:autoSpaceDE w:val="0"/>
        <w:autoSpaceDN w:val="0"/>
        <w:adjustRightInd w:val="0"/>
        <w:jc w:val="both"/>
        <w:textAlignment w:val="baseline"/>
        <w:rPr>
          <w:rFonts w:eastAsia="Times New Roman" w:cstheme="minorHAnsi"/>
          <w:bCs/>
          <w:iCs/>
          <w:noProof w:val="0"/>
          <w:color w:val="000000"/>
          <w:lang w:eastAsia="hr-HR"/>
        </w:rPr>
      </w:pPr>
      <w:r w:rsidRPr="00FA111B">
        <w:rPr>
          <w:rFonts w:eastAsia="Times New Roman" w:cstheme="minorHAnsi"/>
          <w:bCs/>
          <w:iCs/>
          <w:noProof w:val="0"/>
          <w:color w:val="000000"/>
          <w:lang w:eastAsia="hr-HR"/>
        </w:rPr>
        <w:t>- teške bolesti članova uže obitelji</w:t>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t>3 radna dana</w:t>
      </w:r>
    </w:p>
    <w:p w14:paraId="1B5837B5" w14:textId="77777777" w:rsidR="00FA111B" w:rsidRPr="00FA111B" w:rsidRDefault="00FA111B" w:rsidP="00FA111B">
      <w:pPr>
        <w:jc w:val="both"/>
        <w:rPr>
          <w:rFonts w:eastAsia="Times New Roman" w:cstheme="minorHAnsi"/>
          <w:bCs/>
          <w:iCs/>
          <w:noProof w:val="0"/>
          <w:color w:val="000000"/>
          <w:lang w:eastAsia="hr-HR"/>
        </w:rPr>
      </w:pPr>
      <w:r w:rsidRPr="00FA111B">
        <w:rPr>
          <w:rFonts w:eastAsia="Times New Roman" w:cstheme="minorHAnsi"/>
          <w:bCs/>
          <w:iCs/>
          <w:noProof w:val="0"/>
          <w:color w:val="000000"/>
          <w:lang w:eastAsia="hr-HR"/>
        </w:rPr>
        <w:t xml:space="preserve">- polaganje stručnog ispita  (prvi put)                       </w:t>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r>
      <w:r w:rsidRPr="00FA111B">
        <w:rPr>
          <w:rFonts w:eastAsia="Times New Roman" w:cstheme="minorHAnsi"/>
          <w:bCs/>
          <w:iCs/>
          <w:noProof w:val="0"/>
          <w:color w:val="000000"/>
          <w:lang w:eastAsia="hr-HR"/>
        </w:rPr>
        <w:tab/>
        <w:t>7 radnih dana</w:t>
      </w:r>
    </w:p>
    <w:p w14:paraId="225DE11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nastupi u kulturnim i sportskim priredbama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1 radni dan</w:t>
      </w:r>
    </w:p>
    <w:p w14:paraId="0691DE85"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xml:space="preserve">- sudjelovanje na sindikalnim susretima, seminarima, obrazovanju </w:t>
      </w:r>
    </w:p>
    <w:p w14:paraId="251244A6" w14:textId="77777777" w:rsidR="00FA111B" w:rsidRPr="00FA111B" w:rsidRDefault="00FA111B" w:rsidP="00FA111B">
      <w:pPr>
        <w:jc w:val="both"/>
        <w:rPr>
          <w:rFonts w:eastAsia="Times New Roman" w:cstheme="minorHAnsi"/>
          <w:noProof w:val="0"/>
          <w:color w:val="0000FF"/>
          <w:lang w:eastAsia="hr-HR"/>
        </w:rPr>
      </w:pPr>
      <w:r w:rsidRPr="00FA111B">
        <w:rPr>
          <w:rFonts w:eastAsia="Times New Roman" w:cstheme="minorHAnsi"/>
          <w:noProof w:val="0"/>
          <w:lang w:eastAsia="hr-HR"/>
        </w:rPr>
        <w:t xml:space="preserve">  za sindikalne aktivnosti i dr.</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2 radna dana,</w:t>
      </w:r>
      <w:r w:rsidRPr="00FA111B">
        <w:rPr>
          <w:rFonts w:eastAsia="Times New Roman" w:cstheme="minorHAnsi"/>
          <w:noProof w:val="0"/>
          <w:lang w:eastAsia="hr-HR"/>
        </w:rPr>
        <w:tab/>
        <w:t xml:space="preserve">         - elementarne nepogode na imovini                                                      </w:t>
      </w:r>
      <w:r w:rsidRPr="00FA111B">
        <w:rPr>
          <w:rFonts w:eastAsia="Times New Roman" w:cstheme="minorHAnsi"/>
          <w:noProof w:val="0"/>
          <w:lang w:eastAsia="hr-HR"/>
        </w:rPr>
        <w:tab/>
        <w:t>5 radnih dana.</w:t>
      </w:r>
    </w:p>
    <w:p w14:paraId="48E04DD9" w14:textId="77777777" w:rsidR="00FA111B" w:rsidRPr="00FA111B" w:rsidRDefault="00FA111B" w:rsidP="00FA111B">
      <w:pPr>
        <w:jc w:val="both"/>
        <w:rPr>
          <w:rFonts w:eastAsia="Times New Roman" w:cstheme="minorHAnsi"/>
          <w:noProof w:val="0"/>
          <w:lang w:eastAsia="hr-HR"/>
        </w:rPr>
      </w:pPr>
    </w:p>
    <w:p w14:paraId="60176AD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Za korištenje prava iz stavka 1. ovog članka službenici/namještenici dužni su podnijeti pisani zahtjev upravnom odjelu nadležnom za opće poslove.</w:t>
      </w:r>
    </w:p>
    <w:p w14:paraId="7D6B120C"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imaju pravo na plaćeni dopust za svaki smrtni slučaj naveden u stavku 1. ovoga članka, neovisno o broju dana koje je tijekom iste godine iskoristio po drugim osnovama.</w:t>
      </w:r>
    </w:p>
    <w:p w14:paraId="0FA042EF"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Članom uže obitelji smatraju se supružnik, srodnici po krvi u pravoj liniji i njihovi supružnici, braća i sestre, pastorčad i posvojenici, djeca povjerena na čuvanje i odgoj ili djeca na skrbi izvan vlastite obitelji, očuh i maćeha, posvojitelji i osoba koju je službenik/namještenik dužan po zakonu uzdržavati te osoba koja sa službenikom/namještenikom živi u izvanbračnoj zajednici, u životnom partnerstvu ili neformalnom životnom partnerstvu.</w:t>
      </w:r>
    </w:p>
    <w:p w14:paraId="123485F2"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lastRenderedPageBreak/>
        <w:tab/>
        <w:t>U slučaju dobrovoljnog davanja krvi, kao dan plaćenog dopusta uračunava se dan kad je službenik/namještenik dao krv ili prvi idući radni dan, osim ako službenik/namještenik s nadležnim pročelnikom ne dogovori drugačije.</w:t>
      </w:r>
    </w:p>
    <w:p w14:paraId="04035475"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U pogledu stjecanja prava iz radnog odnosa ili u svezi sa službom ili radnim odnosom, razdoblja plaćenog dopusta smatraju se vremenom provedenim na radu.</w:t>
      </w:r>
    </w:p>
    <w:p w14:paraId="0ECBC12F"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9BECFC9"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51.</w:t>
      </w:r>
    </w:p>
    <w:p w14:paraId="6836363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ab/>
      </w:r>
    </w:p>
    <w:p w14:paraId="02CA16C0"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Za vrijeme stručnog ili općeg školovanja, osposobljavanja ili usavršavanja, službeniku i namješteniku može se odobriti godišnje do 7 radnih dana plaćenog dopusta za pripremanje i polaganje ispita.</w:t>
      </w:r>
    </w:p>
    <w:p w14:paraId="1DD77D8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EF732E1"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52.</w:t>
      </w:r>
    </w:p>
    <w:p w14:paraId="1C67D13C"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590202B" w14:textId="0E4F8BFA"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Plaćeni dopust iz članka 50. ovog Pravilnika koristi se u vrijeme ili neposredno nakon nastanka događaja zbog kojeg se ostvaruje pravo na njegovo korištenje</w:t>
      </w:r>
      <w:r>
        <w:rPr>
          <w:rFonts w:eastAsia="Times New Roman" w:cstheme="minorHAnsi"/>
          <w:noProof w:val="0"/>
          <w:lang w:eastAsia="hr-HR"/>
        </w:rPr>
        <w:t>.</w:t>
      </w:r>
    </w:p>
    <w:p w14:paraId="252ED4FC"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Ako okolnost iz članka 50. ovog Pravilnika nastupi u vrijeme korištenja godišnjeg odmora ili u vrijeme odsutnosti iz službe odnosno s rada zbog privremene nesposobnosti za </w:t>
      </w:r>
    </w:p>
    <w:p w14:paraId="10AD865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rad, (bolesti) službenik i namještenik ne može ostvariti pravo na plaćeni dopust za dane kada je koristio godišnji odmor ili je bio na bolovanju.</w:t>
      </w:r>
    </w:p>
    <w:p w14:paraId="6C07735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74E00812"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t>Neplaćeni dopust</w:t>
      </w:r>
    </w:p>
    <w:p w14:paraId="51A2A15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53.</w:t>
      </w:r>
    </w:p>
    <w:p w14:paraId="6714316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0CB7984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Službeniku i namješteniku se može odobriti neplaćeni dopust do 30 dana u tijeku kalendarske godine, pod uvjetom da je takav dopust opravdan i da neće izazvati teškoće u obavljanju poslova upravnih tijela, a osobito radi gradnje, popravka ili adaptacije kuće ili stana, njege člana uže obitelji, liječenja na vlastiti trošak, sudjelovanja u kulturno - umjetničkim i športskim priredbama, vlastitog školovanja i osposobljavanja kao i u drugim opravdanim slučajevima.</w:t>
      </w:r>
    </w:p>
    <w:p w14:paraId="7A5AAD0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Kada to okolnosti zahtijevaju može se službeniku/namješteniku neplaćeni dopust iz stavka 1. ovog članka odobriti u trajanju duljem od 30 dana.</w:t>
      </w:r>
    </w:p>
    <w:p w14:paraId="03AD6E7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Za vrijeme neplaćenog dopusta prava i obveze iz radnog odnosa ili u vezi s radnim odnosom miruju.</w:t>
      </w:r>
    </w:p>
    <w:p w14:paraId="2F74960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Neplaćeni dopust rješenjem odobrava gradonačelnik.</w:t>
      </w:r>
    </w:p>
    <w:p w14:paraId="26ACD54D" w14:textId="77777777" w:rsidR="00FA111B" w:rsidRPr="00FA111B" w:rsidRDefault="00FA111B" w:rsidP="00FA111B">
      <w:pPr>
        <w:jc w:val="both"/>
        <w:rPr>
          <w:rFonts w:eastAsia="Times New Roman" w:cstheme="minorHAnsi"/>
          <w:noProof w:val="0"/>
          <w:lang w:eastAsia="hr-HR"/>
        </w:rPr>
      </w:pPr>
    </w:p>
    <w:p w14:paraId="4F7FB261" w14:textId="77777777" w:rsidR="00FA111B" w:rsidRPr="00FA111B" w:rsidRDefault="00FA111B" w:rsidP="00FA111B">
      <w:pPr>
        <w:jc w:val="both"/>
        <w:rPr>
          <w:rFonts w:eastAsia="Times New Roman" w:cstheme="minorHAnsi"/>
          <w:b/>
          <w:bCs/>
          <w:noProof w:val="0"/>
          <w:lang w:eastAsia="hr-HR"/>
        </w:rPr>
      </w:pPr>
      <w:r w:rsidRPr="00FA111B">
        <w:rPr>
          <w:rFonts w:eastAsia="Times New Roman" w:cstheme="minorHAnsi"/>
          <w:b/>
          <w:bCs/>
          <w:noProof w:val="0"/>
          <w:lang w:eastAsia="hr-HR"/>
        </w:rPr>
        <w:tab/>
        <w:t>Odsutnost s posla</w:t>
      </w:r>
    </w:p>
    <w:p w14:paraId="70EB110C" w14:textId="77777777" w:rsidR="00FA111B" w:rsidRPr="00FA111B" w:rsidRDefault="00FA111B" w:rsidP="00FA111B">
      <w:pPr>
        <w:jc w:val="both"/>
        <w:rPr>
          <w:rFonts w:eastAsia="Times New Roman" w:cstheme="minorHAnsi"/>
          <w:b/>
          <w:bCs/>
          <w:noProof w:val="0"/>
          <w:lang w:eastAsia="hr-HR"/>
        </w:rPr>
      </w:pPr>
    </w:p>
    <w:p w14:paraId="04F9E316" w14:textId="77777777" w:rsidR="00FA111B" w:rsidRPr="00FA111B" w:rsidRDefault="00FA111B" w:rsidP="00FA111B">
      <w:pPr>
        <w:jc w:val="center"/>
        <w:rPr>
          <w:rFonts w:eastAsia="Times New Roman" w:cstheme="minorHAnsi"/>
          <w:b/>
          <w:bCs/>
          <w:noProof w:val="0"/>
          <w:lang w:eastAsia="hr-HR"/>
        </w:rPr>
      </w:pPr>
      <w:r w:rsidRPr="00FA111B">
        <w:rPr>
          <w:rFonts w:eastAsia="Times New Roman" w:cstheme="minorHAnsi"/>
          <w:b/>
          <w:bCs/>
          <w:noProof w:val="0"/>
          <w:lang w:eastAsia="hr-HR"/>
        </w:rPr>
        <w:t>Članak 54.</w:t>
      </w:r>
    </w:p>
    <w:p w14:paraId="018981DC" w14:textId="77777777" w:rsidR="00FA111B" w:rsidRPr="00FA111B" w:rsidRDefault="00FA111B" w:rsidP="00FA111B">
      <w:pPr>
        <w:jc w:val="center"/>
        <w:rPr>
          <w:rFonts w:eastAsia="Times New Roman" w:cstheme="minorHAnsi"/>
          <w:noProof w:val="0"/>
          <w:lang w:eastAsia="hr-HR"/>
        </w:rPr>
      </w:pPr>
    </w:p>
    <w:p w14:paraId="1347979C"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imaju pravo na odsutnost s posla jedan dan u kalendarskoj godini kada je zbog osobito važnog i hitnog obiteljskog razloga uzrokovanog bolešću ili nesretnim slučajem prijeko potrebna njegova trenutačna nazočnost.</w:t>
      </w:r>
    </w:p>
    <w:p w14:paraId="3C90087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U pogledu stjecanja prava iz radnog odnosa ili u svezi sa službom ili radnim odnosom, razdoblje odsutnosti  posla iz stavka 1. ovog članka smatra se vremenom provedenim na radu.</w:t>
      </w:r>
    </w:p>
    <w:p w14:paraId="7CA1F643"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Korištenje prava iz stavka 1. ovog članka utvrđuje se posebnim rješenjem.</w:t>
      </w:r>
    </w:p>
    <w:p w14:paraId="6C716ADD" w14:textId="1CB99B96" w:rsidR="00FA111B" w:rsidRDefault="00FA111B" w:rsidP="00FA111B">
      <w:pPr>
        <w:rPr>
          <w:rFonts w:eastAsia="Times New Roman" w:cstheme="minorHAnsi"/>
          <w:noProof w:val="0"/>
          <w:lang w:eastAsia="hr-HR"/>
        </w:rPr>
      </w:pPr>
    </w:p>
    <w:p w14:paraId="179291F3" w14:textId="6CF5E38D" w:rsidR="00FA111B" w:rsidRDefault="00FA111B" w:rsidP="00FA111B">
      <w:pPr>
        <w:rPr>
          <w:rFonts w:eastAsia="Times New Roman" w:cstheme="minorHAnsi"/>
          <w:noProof w:val="0"/>
          <w:lang w:eastAsia="hr-HR"/>
        </w:rPr>
      </w:pPr>
    </w:p>
    <w:p w14:paraId="302794FB" w14:textId="798B254A" w:rsidR="00FA111B" w:rsidRDefault="00FA111B" w:rsidP="00FA111B">
      <w:pPr>
        <w:rPr>
          <w:rFonts w:eastAsia="Times New Roman" w:cstheme="minorHAnsi"/>
          <w:noProof w:val="0"/>
          <w:lang w:eastAsia="hr-HR"/>
        </w:rPr>
      </w:pPr>
    </w:p>
    <w:p w14:paraId="6A228C5B" w14:textId="4A6F5E4B" w:rsidR="00FA111B" w:rsidRDefault="00FA111B" w:rsidP="00FA111B">
      <w:pPr>
        <w:rPr>
          <w:rFonts w:eastAsia="Times New Roman" w:cstheme="minorHAnsi"/>
          <w:noProof w:val="0"/>
          <w:lang w:eastAsia="hr-HR"/>
        </w:rPr>
      </w:pPr>
    </w:p>
    <w:p w14:paraId="2D8137EB" w14:textId="514AEF96" w:rsidR="00FA111B" w:rsidRDefault="00FA111B" w:rsidP="00FA111B">
      <w:pPr>
        <w:rPr>
          <w:rFonts w:eastAsia="Times New Roman" w:cstheme="minorHAnsi"/>
          <w:noProof w:val="0"/>
          <w:lang w:eastAsia="hr-HR"/>
        </w:rPr>
      </w:pPr>
    </w:p>
    <w:p w14:paraId="42D636B1" w14:textId="2EFCFF0A" w:rsidR="00FA111B" w:rsidRDefault="00FA111B" w:rsidP="00FA111B">
      <w:pPr>
        <w:rPr>
          <w:rFonts w:eastAsia="Times New Roman" w:cstheme="minorHAnsi"/>
          <w:noProof w:val="0"/>
          <w:lang w:eastAsia="hr-HR"/>
        </w:rPr>
      </w:pPr>
    </w:p>
    <w:p w14:paraId="3AD0FB33" w14:textId="7E41A1D3" w:rsidR="00FA111B" w:rsidRDefault="00FA111B" w:rsidP="00FA111B">
      <w:pPr>
        <w:rPr>
          <w:rFonts w:eastAsia="Times New Roman" w:cstheme="minorHAnsi"/>
          <w:noProof w:val="0"/>
          <w:lang w:eastAsia="hr-HR"/>
        </w:rPr>
      </w:pPr>
    </w:p>
    <w:p w14:paraId="36EA14BD" w14:textId="4D2A5E84" w:rsidR="00FA111B" w:rsidRDefault="00FA111B" w:rsidP="00FA111B">
      <w:pPr>
        <w:rPr>
          <w:rFonts w:eastAsia="Times New Roman" w:cstheme="minorHAnsi"/>
          <w:noProof w:val="0"/>
          <w:lang w:eastAsia="hr-HR"/>
        </w:rPr>
      </w:pPr>
    </w:p>
    <w:p w14:paraId="6D78CF35" w14:textId="77777777" w:rsidR="00FA111B" w:rsidRPr="00FA111B" w:rsidRDefault="00FA111B" w:rsidP="00FA111B">
      <w:pPr>
        <w:rPr>
          <w:rFonts w:eastAsia="Times New Roman" w:cstheme="minorHAnsi"/>
          <w:noProof w:val="0"/>
          <w:lang w:eastAsia="hr-HR"/>
        </w:rPr>
      </w:pPr>
    </w:p>
    <w:p w14:paraId="561D8A4F" w14:textId="77777777" w:rsidR="00FA111B" w:rsidRPr="00FA111B" w:rsidRDefault="00FA111B" w:rsidP="00FA111B">
      <w:pPr>
        <w:jc w:val="both"/>
        <w:rPr>
          <w:rFonts w:eastAsia="Times New Roman" w:cstheme="minorHAnsi"/>
          <w:b/>
          <w:noProof w:val="0"/>
          <w:lang w:eastAsia="hr-HR"/>
        </w:rPr>
      </w:pPr>
      <w:r w:rsidRPr="00FA111B">
        <w:rPr>
          <w:rFonts w:eastAsia="Times New Roman" w:cstheme="minorHAnsi"/>
          <w:b/>
          <w:noProof w:val="0"/>
          <w:lang w:eastAsia="hr-HR"/>
        </w:rPr>
        <w:t xml:space="preserve"> </w:t>
      </w:r>
    </w:p>
    <w:p w14:paraId="464FD370"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r w:rsidRPr="00FA111B">
        <w:rPr>
          <w:rFonts w:eastAsia="Times New Roman" w:cstheme="minorHAnsi"/>
          <w:b/>
          <w:bCs/>
          <w:lang w:eastAsia="hr-HR"/>
        </w:rPr>
        <w:lastRenderedPageBreak/>
        <w:t>VII.</w:t>
      </w:r>
      <w:r w:rsidRPr="00FA111B">
        <w:rPr>
          <w:rFonts w:eastAsia="Times New Roman" w:cstheme="minorHAnsi"/>
          <w:b/>
          <w:bCs/>
          <w:lang w:eastAsia="hr-HR"/>
        </w:rPr>
        <w:tab/>
        <w:t>KLASIFIKACIJSKI I PLATNI SUSTAV</w:t>
      </w:r>
    </w:p>
    <w:p w14:paraId="7F6F4840"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p>
    <w:p w14:paraId="6B33B3E9"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t>Klasifikacija radnih mjesta</w:t>
      </w:r>
    </w:p>
    <w:p w14:paraId="3989EACE" w14:textId="77777777" w:rsidR="00FA111B" w:rsidRPr="00FA111B" w:rsidRDefault="00FA111B" w:rsidP="00FA111B">
      <w:pPr>
        <w:widowControl w:val="0"/>
        <w:tabs>
          <w:tab w:val="left" w:pos="0"/>
        </w:tabs>
        <w:autoSpaceDE w:val="0"/>
        <w:autoSpaceDN w:val="0"/>
        <w:adjustRightInd w:val="0"/>
        <w:rPr>
          <w:rFonts w:eastAsia="Times New Roman" w:cstheme="minorHAnsi"/>
          <w:b/>
          <w:bCs/>
          <w:i/>
          <w:iCs/>
          <w:lang w:eastAsia="hr-HR"/>
        </w:rPr>
      </w:pPr>
    </w:p>
    <w:p w14:paraId="7B01AFBB"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55.</w:t>
      </w:r>
    </w:p>
    <w:p w14:paraId="0ABFA368"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74EC73A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Radna mjesta klasificiraju se prema standardnim mjerilima za sva upravna tijela, a to su: potrebno stručno znanje, složenost poslova, samostalnost u radu, stupanj suradnje s drugim tijelima i komunikacije sa strankama, stupanj odgovornosti i utjecaj na donošenje odluka.</w:t>
      </w:r>
    </w:p>
    <w:p w14:paraId="2E1E4B60"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5B3E7D3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56.</w:t>
      </w:r>
    </w:p>
    <w:p w14:paraId="07566A9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19431060"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Radna mjesta službenika i namještenika  uređuju se Pravilnikom o unutarnjem redu upravnih tijela Grada Garešnice, a sukladno Uredbi o klasifikaciji radnih mjesta u lokalnoj i područnoj (regionalnoj) samoupravi („Narodne novine“, broj 74/10, 125/14 i 45/23).</w:t>
      </w:r>
    </w:p>
    <w:p w14:paraId="3CD7E23B"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410EC37B"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57.</w:t>
      </w:r>
    </w:p>
    <w:p w14:paraId="6E6E1B8D"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9A4C86E" w14:textId="4C769E82"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Koeficijente za obračun plaća službenika i namještenika u upravnim tijelima određuje odlukom Gradsko vijeće na prijedlog gradonačelnika.</w:t>
      </w:r>
    </w:p>
    <w:p w14:paraId="71AA0238"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Koeficijenti za obračun plaće službenika i namještenika određuju se unutar raspona koeficijenta od 1,00 do 6,00.</w:t>
      </w:r>
    </w:p>
    <w:p w14:paraId="22240B84"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5BDA9374"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r w:rsidRPr="00FA111B">
        <w:rPr>
          <w:rFonts w:eastAsia="Times New Roman" w:cstheme="minorHAnsi"/>
          <w:b/>
          <w:bCs/>
          <w:lang w:eastAsia="hr-HR"/>
        </w:rPr>
        <w:tab/>
        <w:t>Plaća</w:t>
      </w:r>
    </w:p>
    <w:p w14:paraId="6B57B470"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58.</w:t>
      </w:r>
    </w:p>
    <w:p w14:paraId="1EB20AB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F52338D" w14:textId="77777777" w:rsidR="00FA111B" w:rsidRPr="00FA111B" w:rsidRDefault="00FA111B" w:rsidP="00FA111B">
      <w:pPr>
        <w:rPr>
          <w:rFonts w:eastAsia="Times New Roman" w:cstheme="minorHAnsi"/>
          <w:noProof w:val="0"/>
          <w:lang w:eastAsia="hr-HR"/>
        </w:rPr>
      </w:pPr>
      <w:r w:rsidRPr="00FA111B">
        <w:rPr>
          <w:rFonts w:eastAsia="Times New Roman" w:cstheme="minorHAnsi"/>
          <w:noProof w:val="0"/>
          <w:lang w:eastAsia="hr-HR"/>
        </w:rPr>
        <w:tab/>
        <w:t>Službenici i namještenici za obavljeni rad imaju pravo na plaću koja se sastoji od:</w:t>
      </w:r>
    </w:p>
    <w:p w14:paraId="7F90619D" w14:textId="77777777" w:rsidR="00FA111B" w:rsidRPr="00FA111B" w:rsidRDefault="00FA111B" w:rsidP="00FA111B">
      <w:pPr>
        <w:rPr>
          <w:rFonts w:eastAsia="Times New Roman" w:cstheme="minorHAnsi"/>
          <w:noProof w:val="0"/>
          <w:lang w:eastAsia="hr-HR"/>
        </w:rPr>
      </w:pPr>
      <w:r w:rsidRPr="00FA111B">
        <w:rPr>
          <w:rFonts w:eastAsia="Times New Roman" w:cstheme="minorHAnsi"/>
          <w:noProof w:val="0"/>
          <w:lang w:eastAsia="hr-HR"/>
        </w:rPr>
        <w:tab/>
        <w:t xml:space="preserve"> - osnovne plaće radnog mjesta na kojem službenik/namještenik radi</w:t>
      </w:r>
    </w:p>
    <w:p w14:paraId="60FDC97B" w14:textId="77777777" w:rsidR="00FA111B" w:rsidRPr="00FA111B" w:rsidRDefault="00FA111B" w:rsidP="00FA111B">
      <w:pPr>
        <w:rPr>
          <w:rFonts w:eastAsia="Times New Roman" w:cstheme="minorHAnsi"/>
          <w:noProof w:val="0"/>
          <w:lang w:eastAsia="hr-HR"/>
        </w:rPr>
      </w:pPr>
      <w:r w:rsidRPr="00FA111B">
        <w:rPr>
          <w:rFonts w:eastAsia="Times New Roman" w:cstheme="minorHAnsi"/>
          <w:noProof w:val="0"/>
          <w:lang w:eastAsia="hr-HR"/>
        </w:rPr>
        <w:tab/>
        <w:t>- dodataka na plaću (prekovremeni rad, dodatak za uspješnost u radu)</w:t>
      </w:r>
    </w:p>
    <w:p w14:paraId="18BB7DFD" w14:textId="7DABCBD9" w:rsidR="00FA111B" w:rsidRPr="00FA111B" w:rsidRDefault="00FA111B" w:rsidP="00FA111B">
      <w:pPr>
        <w:rPr>
          <w:rFonts w:eastAsia="Times New Roman" w:cstheme="minorHAnsi"/>
          <w:noProof w:val="0"/>
          <w:lang w:eastAsia="hr-HR"/>
        </w:rPr>
      </w:pPr>
      <w:r w:rsidRPr="00FA111B">
        <w:rPr>
          <w:rFonts w:eastAsia="Times New Roman" w:cstheme="minorHAnsi"/>
          <w:noProof w:val="0"/>
          <w:lang w:eastAsia="hr-HR"/>
        </w:rPr>
        <w:tab/>
        <w:t>- ostalih primitaka (materijalna prava).</w:t>
      </w:r>
    </w:p>
    <w:p w14:paraId="6BDD10E0"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Osnovna plaća je umnožak koeficijenta složenosti poslova radnoga mjesta na koje je službenik/namještenik raspoređen i osnovice za izračun plaće, uvećan za 0,5 % za svaku navršenu godinu radnoga staža.   </w:t>
      </w:r>
    </w:p>
    <w:p w14:paraId="1ADD5A8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Pod radnim stažem podrazumijeva se staž osiguranja izračunat prema propisima o mirovinskom i invalidskom osiguranju.    </w:t>
      </w:r>
    </w:p>
    <w:p w14:paraId="38E708AB"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12446C3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59.</w:t>
      </w:r>
    </w:p>
    <w:p w14:paraId="65F8BA5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1210C00C"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Osnovicu plaće, sukladno zakonu, utvrđuje posebnom odlukom gradonačelnik.</w:t>
      </w:r>
    </w:p>
    <w:p w14:paraId="27A44130"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6365841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60.</w:t>
      </w:r>
    </w:p>
    <w:p w14:paraId="48891BEE"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4F014E6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Osnovna plaća službenika i namještenika uvećat će se:</w:t>
      </w:r>
    </w:p>
    <w:p w14:paraId="002AAB0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za rad noću  40%</w:t>
      </w:r>
    </w:p>
    <w:p w14:paraId="7FF0EA6F"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za prekovremeni rad 50%</w:t>
      </w:r>
    </w:p>
    <w:p w14:paraId="585EA6E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za rad subotom 25%</w:t>
      </w:r>
    </w:p>
    <w:p w14:paraId="4236AB0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za rad nedjeljom, blagdanom i neradnim danom utvrđenim posebnim zakonom 50%</w:t>
      </w:r>
    </w:p>
    <w:p w14:paraId="464C696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za dvokratni rad s prekidom dužim od 1 sata  10%</w:t>
      </w:r>
    </w:p>
    <w:p w14:paraId="7C74C59F"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Dodaci iz stavka 1. ovog članka međusobno se ne isključuju.</w:t>
      </w:r>
    </w:p>
    <w:p w14:paraId="26CE54D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r>
    </w:p>
    <w:p w14:paraId="549A2535"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61.</w:t>
      </w:r>
    </w:p>
    <w:p w14:paraId="38923F51"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5D93D0D4"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Za natprosječne rezultate u radu, službenici i namještenici mogu ostvariti dodatak za uspješnost na radu koji može iznositi godišnje najviše tri plaće službenika ili namještenika koji ostvaruje dodatak i ne može se ostvarivati kao stalni dodatak uz plaću.</w:t>
      </w:r>
    </w:p>
    <w:p w14:paraId="0ABF3D05"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lastRenderedPageBreak/>
        <w:tab/>
        <w:t>Gradonačelnik posebnim Pravilnikom utvrđuje kriterije temeljem kojih se utvrđuju natprosječni rezultati rada i način isplate dodatka za uspješnost na radu.</w:t>
      </w:r>
    </w:p>
    <w:p w14:paraId="6594A0C9" w14:textId="77777777" w:rsidR="00FA111B" w:rsidRPr="00FA111B" w:rsidRDefault="00FA111B" w:rsidP="00FA111B">
      <w:pPr>
        <w:jc w:val="both"/>
        <w:rPr>
          <w:rFonts w:eastAsia="Times New Roman" w:cstheme="minorHAnsi"/>
          <w:noProof w:val="0"/>
          <w:lang w:eastAsia="hr-HR"/>
        </w:rPr>
      </w:pPr>
    </w:p>
    <w:p w14:paraId="11E93329"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62.</w:t>
      </w:r>
    </w:p>
    <w:p w14:paraId="3A5C743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07E2AD3C"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lang w:eastAsia="hr-HR"/>
        </w:rPr>
      </w:pPr>
      <w:r w:rsidRPr="00FA111B">
        <w:rPr>
          <w:rFonts w:eastAsia="Times New Roman" w:cstheme="minorHAnsi"/>
          <w:noProof w:val="0"/>
          <w:lang w:eastAsia="hr-HR"/>
        </w:rPr>
        <w:tab/>
        <w:t>Plaća se isplaćuje jedanput mjesečno, najkasnije petnaestog dana tekućeg mjeseca za prethodni mjesec.</w:t>
      </w:r>
    </w:p>
    <w:p w14:paraId="1E1C8F12"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Od jedne do druge isplate plaće ne smije proći više od 30 dana.</w:t>
      </w:r>
    </w:p>
    <w:p w14:paraId="48A968D3"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Po isplati plaće, službenicima i namještenicima se mora uručiti obračun plaće.</w:t>
      </w:r>
    </w:p>
    <w:p w14:paraId="262744D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xml:space="preserve">           Plaća se isplaćuje službenicima/namještenicima u okviru sredstava odobrenih u Proračunu Grada Garešnice.</w:t>
      </w:r>
    </w:p>
    <w:p w14:paraId="4B88ABF2" w14:textId="77777777" w:rsidR="00FA111B" w:rsidRPr="00FA111B" w:rsidRDefault="00FA111B" w:rsidP="00FA111B">
      <w:pPr>
        <w:jc w:val="both"/>
        <w:rPr>
          <w:rFonts w:eastAsia="Times New Roman" w:cstheme="minorHAnsi"/>
          <w:noProof w:val="0"/>
          <w:lang w:eastAsia="hr-HR"/>
        </w:rPr>
      </w:pPr>
    </w:p>
    <w:p w14:paraId="55393376"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63.</w:t>
      </w:r>
    </w:p>
    <w:p w14:paraId="0E7819D3"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08372F8"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Prisilna </w:t>
      </w:r>
      <w:proofErr w:type="spellStart"/>
      <w:r w:rsidRPr="00FA111B">
        <w:rPr>
          <w:rFonts w:eastAsia="Times New Roman" w:cstheme="minorHAnsi"/>
          <w:noProof w:val="0"/>
          <w:lang w:eastAsia="hr-HR"/>
        </w:rPr>
        <w:t>ustegnuća</w:t>
      </w:r>
      <w:proofErr w:type="spellEnd"/>
      <w:r w:rsidRPr="00FA111B">
        <w:rPr>
          <w:rFonts w:eastAsia="Times New Roman" w:cstheme="minorHAnsi"/>
          <w:noProof w:val="0"/>
          <w:lang w:eastAsia="hr-HR"/>
        </w:rPr>
        <w:t xml:space="preserve"> plaće ili naknade plaće provode se u skladu s posebnim propisima.</w:t>
      </w:r>
    </w:p>
    <w:p w14:paraId="6F49F5C5"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036682E0" w14:textId="77777777" w:rsidR="00FA111B" w:rsidRPr="00FA111B" w:rsidRDefault="00FA111B" w:rsidP="00FA111B">
      <w:pPr>
        <w:jc w:val="both"/>
        <w:rPr>
          <w:rFonts w:eastAsia="Times New Roman" w:cstheme="minorHAnsi"/>
          <w:b/>
          <w:bCs/>
          <w:noProof w:val="0"/>
          <w:lang w:eastAsia="hr-HR"/>
        </w:rPr>
      </w:pPr>
      <w:r w:rsidRPr="00FA111B">
        <w:rPr>
          <w:rFonts w:eastAsia="Times New Roman" w:cstheme="minorHAnsi"/>
          <w:b/>
          <w:bCs/>
          <w:noProof w:val="0"/>
          <w:lang w:eastAsia="hr-HR"/>
        </w:rPr>
        <w:tab/>
        <w:t>Naknada plaće</w:t>
      </w:r>
    </w:p>
    <w:p w14:paraId="0EB78C0B"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2842C1B"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64.</w:t>
      </w:r>
    </w:p>
    <w:p w14:paraId="139CE4CC" w14:textId="77777777" w:rsidR="00FA111B" w:rsidRPr="00FA111B" w:rsidRDefault="00FA111B" w:rsidP="00FA111B">
      <w:pPr>
        <w:widowControl w:val="0"/>
        <w:tabs>
          <w:tab w:val="left" w:pos="0"/>
        </w:tabs>
        <w:autoSpaceDE w:val="0"/>
        <w:autoSpaceDN w:val="0"/>
        <w:adjustRightInd w:val="0"/>
        <w:jc w:val="both"/>
        <w:rPr>
          <w:rFonts w:eastAsia="Times New Roman" w:cstheme="minorHAnsi"/>
          <w:b/>
          <w:bCs/>
          <w:lang w:eastAsia="hr-HR"/>
        </w:rPr>
      </w:pPr>
    </w:p>
    <w:p w14:paraId="0502298C"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Za razdoblja u kojima službenici/namještenici ne rade zbog opravdanih razloga (godišnji odmor, obrazovanje, prekvalifikacije i stručno osposobljavanje za potrebe Poslodavca, plaćeni dopust, prekid rada do kojeg je došlo krivnjom Poslodavca) imaju pravo na naknadu plaće u visini prosječne plaće ostvarene u prethodna tri mjeseca.</w:t>
      </w:r>
    </w:p>
    <w:p w14:paraId="3F00A59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Ako je službenik/namještenik odsutan s rada zbog bolovanja do 42 dana, pripada mu naknada plaće u visini 85% od njegove osnovne plaće, ostvarene u mjesecu neposredno prije nego je započeo s bolovanjem.</w:t>
      </w:r>
    </w:p>
    <w:p w14:paraId="16DE7C5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Naknada u iznosu od 100% osnovne plaće pripada službeniku/namješteniku kada je na bolovanju zbog profesionalne bolesti ili ozljede na radu.</w:t>
      </w:r>
    </w:p>
    <w:p w14:paraId="7055A6B7" w14:textId="77777777" w:rsidR="00FA111B" w:rsidRPr="00FA111B" w:rsidRDefault="00FA111B" w:rsidP="00FA111B">
      <w:pPr>
        <w:widowControl w:val="0"/>
        <w:autoSpaceDE w:val="0"/>
        <w:autoSpaceDN w:val="0"/>
        <w:adjustRightInd w:val="0"/>
        <w:ind w:firstLine="397"/>
        <w:jc w:val="both"/>
        <w:rPr>
          <w:rFonts w:eastAsia="Times New Roman" w:cstheme="minorHAnsi"/>
          <w:noProof w:val="0"/>
        </w:rPr>
      </w:pPr>
      <w:r w:rsidRPr="00FA111B">
        <w:rPr>
          <w:rFonts w:eastAsia="Times New Roman" w:cstheme="minorHAnsi"/>
          <w:noProof w:val="0"/>
          <w:lang w:eastAsia="hr-HR"/>
        </w:rPr>
        <w:tab/>
        <w:t>Iznimno, ako je do prekida rada došlo u slučaju nastanka izvanrednih okolnosti nastalih uslijed epidemije bolesti, potresa, poplave, ekološkog incidenta i sličnih pojava, službenik/namještenik ima pravo na naknadu plaće u visini od 70% prosječne plaće ostvarene u prethodna tri mjeseca.</w:t>
      </w:r>
      <w:r w:rsidRPr="00FA111B">
        <w:rPr>
          <w:rFonts w:eastAsia="Times New Roman" w:cstheme="minorHAnsi"/>
          <w:noProof w:val="0"/>
        </w:rPr>
        <w:t xml:space="preserve"> </w:t>
      </w:r>
    </w:p>
    <w:p w14:paraId="20E9BDC2" w14:textId="77777777" w:rsidR="00FA111B" w:rsidRPr="00FA111B" w:rsidRDefault="00FA111B" w:rsidP="00FA111B">
      <w:pPr>
        <w:ind w:firstLine="567"/>
        <w:jc w:val="both"/>
        <w:rPr>
          <w:rFonts w:eastAsia="Times New Roman" w:cstheme="minorHAnsi"/>
          <w:noProof w:val="0"/>
        </w:rPr>
      </w:pPr>
      <w:r w:rsidRPr="00FA111B">
        <w:rPr>
          <w:rFonts w:eastAsia="Times New Roman" w:cstheme="minorHAnsi"/>
          <w:bCs/>
          <w:noProof w:val="0"/>
          <w:lang w:val="hr-BA"/>
        </w:rPr>
        <w:t>Ako radnik u prethodna tri mjeseca nije ostvario plaću, visina naknade plaće određuje se u odnosu na visinu one plaće koju bi u istom razdoblju ostvario da je radio.</w:t>
      </w:r>
    </w:p>
    <w:p w14:paraId="422177F2" w14:textId="77777777" w:rsidR="00FA111B" w:rsidRPr="00FA111B" w:rsidRDefault="00FA111B" w:rsidP="00FA111B">
      <w:pPr>
        <w:ind w:firstLine="567"/>
        <w:jc w:val="both"/>
        <w:rPr>
          <w:rFonts w:eastAsia="Times New Roman" w:cstheme="minorHAnsi"/>
          <w:noProof w:val="0"/>
          <w:lang w:eastAsia="hr-HR"/>
        </w:rPr>
      </w:pPr>
      <w:r w:rsidRPr="00FA111B">
        <w:rPr>
          <w:rFonts w:eastAsia="Times New Roman" w:cstheme="minorHAnsi"/>
          <w:noProof w:val="0"/>
        </w:rPr>
        <w:t>Naknada plaće u smislu ovog članka je naknada plaće u bruto iznosu koja se sastoji od iznosa za isplatu i javnih davanja iz plaće sukladno posebnim propisima.</w:t>
      </w:r>
    </w:p>
    <w:p w14:paraId="190348CC" w14:textId="42B82FE1" w:rsidR="00FA111B" w:rsidRDefault="00FA111B" w:rsidP="00FA111B">
      <w:pPr>
        <w:jc w:val="both"/>
        <w:rPr>
          <w:rFonts w:eastAsia="Times New Roman" w:cstheme="minorHAnsi"/>
          <w:noProof w:val="0"/>
          <w:lang w:eastAsia="hr-HR"/>
        </w:rPr>
      </w:pPr>
    </w:p>
    <w:p w14:paraId="2F11A1E2" w14:textId="527C1818" w:rsidR="00FA111B" w:rsidRDefault="00FA111B" w:rsidP="00FA111B">
      <w:pPr>
        <w:jc w:val="both"/>
        <w:rPr>
          <w:rFonts w:eastAsia="Times New Roman" w:cstheme="minorHAnsi"/>
          <w:noProof w:val="0"/>
          <w:lang w:eastAsia="hr-HR"/>
        </w:rPr>
      </w:pPr>
    </w:p>
    <w:p w14:paraId="7DB52502" w14:textId="2959CB31" w:rsidR="00FA111B" w:rsidRDefault="00FA111B" w:rsidP="00FA111B">
      <w:pPr>
        <w:jc w:val="both"/>
        <w:rPr>
          <w:rFonts w:eastAsia="Times New Roman" w:cstheme="minorHAnsi"/>
          <w:noProof w:val="0"/>
          <w:lang w:eastAsia="hr-HR"/>
        </w:rPr>
      </w:pPr>
    </w:p>
    <w:p w14:paraId="74D4EE3D" w14:textId="27C49964" w:rsidR="00FA111B" w:rsidRDefault="00FA111B" w:rsidP="00FA111B">
      <w:pPr>
        <w:jc w:val="both"/>
        <w:rPr>
          <w:rFonts w:eastAsia="Times New Roman" w:cstheme="minorHAnsi"/>
          <w:noProof w:val="0"/>
          <w:lang w:eastAsia="hr-HR"/>
        </w:rPr>
      </w:pPr>
    </w:p>
    <w:p w14:paraId="3C3D554A" w14:textId="17FDC80F" w:rsidR="00FA111B" w:rsidRDefault="00FA111B" w:rsidP="00FA111B">
      <w:pPr>
        <w:jc w:val="both"/>
        <w:rPr>
          <w:rFonts w:eastAsia="Times New Roman" w:cstheme="minorHAnsi"/>
          <w:noProof w:val="0"/>
          <w:lang w:eastAsia="hr-HR"/>
        </w:rPr>
      </w:pPr>
    </w:p>
    <w:p w14:paraId="7DF0A88F" w14:textId="147F703C" w:rsidR="00FA111B" w:rsidRDefault="00FA111B" w:rsidP="00FA111B">
      <w:pPr>
        <w:jc w:val="both"/>
        <w:rPr>
          <w:rFonts w:eastAsia="Times New Roman" w:cstheme="minorHAnsi"/>
          <w:noProof w:val="0"/>
          <w:lang w:eastAsia="hr-HR"/>
        </w:rPr>
      </w:pPr>
    </w:p>
    <w:p w14:paraId="7801720E" w14:textId="6A816F21" w:rsidR="00FA111B" w:rsidRDefault="00FA111B" w:rsidP="00FA111B">
      <w:pPr>
        <w:jc w:val="both"/>
        <w:rPr>
          <w:rFonts w:eastAsia="Times New Roman" w:cstheme="minorHAnsi"/>
          <w:noProof w:val="0"/>
          <w:lang w:eastAsia="hr-HR"/>
        </w:rPr>
      </w:pPr>
    </w:p>
    <w:p w14:paraId="0291427F" w14:textId="19B0BF22" w:rsidR="00FA111B" w:rsidRDefault="00FA111B" w:rsidP="00FA111B">
      <w:pPr>
        <w:jc w:val="both"/>
        <w:rPr>
          <w:rFonts w:eastAsia="Times New Roman" w:cstheme="minorHAnsi"/>
          <w:noProof w:val="0"/>
          <w:lang w:eastAsia="hr-HR"/>
        </w:rPr>
      </w:pPr>
    </w:p>
    <w:p w14:paraId="2CA12949" w14:textId="3DB9AD43" w:rsidR="00FA111B" w:rsidRDefault="00FA111B" w:rsidP="00FA111B">
      <w:pPr>
        <w:jc w:val="both"/>
        <w:rPr>
          <w:rFonts w:eastAsia="Times New Roman" w:cstheme="minorHAnsi"/>
          <w:noProof w:val="0"/>
          <w:lang w:eastAsia="hr-HR"/>
        </w:rPr>
      </w:pPr>
    </w:p>
    <w:p w14:paraId="1738B1B8" w14:textId="7506932B" w:rsidR="00FA111B" w:rsidRDefault="00FA111B" w:rsidP="00FA111B">
      <w:pPr>
        <w:jc w:val="both"/>
        <w:rPr>
          <w:rFonts w:eastAsia="Times New Roman" w:cstheme="minorHAnsi"/>
          <w:noProof w:val="0"/>
          <w:lang w:eastAsia="hr-HR"/>
        </w:rPr>
      </w:pPr>
    </w:p>
    <w:p w14:paraId="1848C2B9" w14:textId="3A62EE7A" w:rsidR="00FA111B" w:rsidRDefault="00FA111B" w:rsidP="00FA111B">
      <w:pPr>
        <w:jc w:val="both"/>
        <w:rPr>
          <w:rFonts w:eastAsia="Times New Roman" w:cstheme="minorHAnsi"/>
          <w:noProof w:val="0"/>
          <w:lang w:eastAsia="hr-HR"/>
        </w:rPr>
      </w:pPr>
    </w:p>
    <w:p w14:paraId="00638BCD" w14:textId="05F6E3E9" w:rsidR="00FA111B" w:rsidRDefault="00FA111B" w:rsidP="00FA111B">
      <w:pPr>
        <w:jc w:val="both"/>
        <w:rPr>
          <w:rFonts w:eastAsia="Times New Roman" w:cstheme="minorHAnsi"/>
          <w:noProof w:val="0"/>
          <w:lang w:eastAsia="hr-HR"/>
        </w:rPr>
      </w:pPr>
    </w:p>
    <w:p w14:paraId="6B920A1B" w14:textId="5C9A9951" w:rsidR="00FA111B" w:rsidRDefault="00FA111B" w:rsidP="00FA111B">
      <w:pPr>
        <w:jc w:val="both"/>
        <w:rPr>
          <w:rFonts w:eastAsia="Times New Roman" w:cstheme="minorHAnsi"/>
          <w:noProof w:val="0"/>
          <w:lang w:eastAsia="hr-HR"/>
        </w:rPr>
      </w:pPr>
    </w:p>
    <w:p w14:paraId="31F89484" w14:textId="2866487F" w:rsidR="00FA111B" w:rsidRDefault="00FA111B" w:rsidP="00FA111B">
      <w:pPr>
        <w:jc w:val="both"/>
        <w:rPr>
          <w:rFonts w:eastAsia="Times New Roman" w:cstheme="minorHAnsi"/>
          <w:noProof w:val="0"/>
          <w:lang w:eastAsia="hr-HR"/>
        </w:rPr>
      </w:pPr>
    </w:p>
    <w:p w14:paraId="76F800FB" w14:textId="234A9D03" w:rsidR="00FA111B" w:rsidRDefault="00FA111B" w:rsidP="00FA111B">
      <w:pPr>
        <w:jc w:val="both"/>
        <w:rPr>
          <w:rFonts w:eastAsia="Times New Roman" w:cstheme="minorHAnsi"/>
          <w:noProof w:val="0"/>
          <w:lang w:eastAsia="hr-HR"/>
        </w:rPr>
      </w:pPr>
    </w:p>
    <w:p w14:paraId="00765170" w14:textId="561EE4E4" w:rsidR="00FA111B" w:rsidRDefault="00FA111B" w:rsidP="00FA111B">
      <w:pPr>
        <w:jc w:val="both"/>
        <w:rPr>
          <w:rFonts w:eastAsia="Times New Roman" w:cstheme="minorHAnsi"/>
          <w:noProof w:val="0"/>
          <w:lang w:eastAsia="hr-HR"/>
        </w:rPr>
      </w:pPr>
    </w:p>
    <w:p w14:paraId="7A3FE94D" w14:textId="00E6188D" w:rsidR="00FA111B" w:rsidRDefault="00FA111B" w:rsidP="00FA111B">
      <w:pPr>
        <w:jc w:val="both"/>
        <w:rPr>
          <w:rFonts w:eastAsia="Times New Roman" w:cstheme="minorHAnsi"/>
          <w:noProof w:val="0"/>
          <w:lang w:eastAsia="hr-HR"/>
        </w:rPr>
      </w:pPr>
    </w:p>
    <w:p w14:paraId="16488A27" w14:textId="77777777" w:rsidR="00FA111B" w:rsidRPr="00FA111B" w:rsidRDefault="00FA111B" w:rsidP="00FA111B">
      <w:pPr>
        <w:jc w:val="both"/>
        <w:rPr>
          <w:rFonts w:eastAsia="Times New Roman" w:cstheme="minorHAnsi"/>
          <w:noProof w:val="0"/>
          <w:lang w:eastAsia="hr-HR"/>
        </w:rPr>
      </w:pPr>
    </w:p>
    <w:p w14:paraId="2E0C7155"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noProof w:val="0"/>
          <w:lang w:eastAsia="hr-HR"/>
        </w:rPr>
      </w:pPr>
    </w:p>
    <w:p w14:paraId="2E649EB3"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r w:rsidRPr="00FA111B">
        <w:rPr>
          <w:rFonts w:eastAsia="Times New Roman" w:cstheme="minorHAnsi"/>
          <w:b/>
          <w:bCs/>
          <w:lang w:eastAsia="hr-HR"/>
        </w:rPr>
        <w:lastRenderedPageBreak/>
        <w:t>VIII. OSTALA MATERIJALNA PRAVA SLUŽBENIKA I NAMJEŠTENIKA</w:t>
      </w:r>
    </w:p>
    <w:p w14:paraId="6529042E"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p>
    <w:p w14:paraId="719239AA"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p>
    <w:p w14:paraId="11BB309D"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r w:rsidRPr="00FA111B">
        <w:rPr>
          <w:rFonts w:eastAsia="Times New Roman" w:cstheme="minorHAnsi"/>
          <w:b/>
          <w:bCs/>
          <w:lang w:eastAsia="hr-HR"/>
        </w:rPr>
        <w:t>Troškovi prijevoza</w:t>
      </w:r>
    </w:p>
    <w:p w14:paraId="5544A245"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p>
    <w:p w14:paraId="4512037D"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b/>
          <w:bCs/>
          <w:lang w:eastAsia="hr-HR"/>
        </w:rPr>
      </w:pPr>
      <w:r w:rsidRPr="00FA111B">
        <w:rPr>
          <w:rFonts w:eastAsia="Times New Roman" w:cstheme="minorHAnsi"/>
          <w:b/>
          <w:bCs/>
          <w:lang w:eastAsia="hr-HR"/>
        </w:rPr>
        <w:t>Članak 65.</w:t>
      </w:r>
    </w:p>
    <w:p w14:paraId="5F1CA4C1" w14:textId="77777777" w:rsidR="00FA111B" w:rsidRPr="00FA111B" w:rsidRDefault="00FA111B" w:rsidP="00FA111B">
      <w:pPr>
        <w:widowControl w:val="0"/>
        <w:tabs>
          <w:tab w:val="left" w:pos="0"/>
        </w:tabs>
        <w:autoSpaceDE w:val="0"/>
        <w:autoSpaceDN w:val="0"/>
        <w:adjustRightInd w:val="0"/>
        <w:ind w:left="360"/>
        <w:jc w:val="center"/>
        <w:rPr>
          <w:rFonts w:eastAsia="Times New Roman" w:cstheme="minorHAnsi"/>
          <w:b/>
          <w:bCs/>
          <w:lang w:eastAsia="hr-HR"/>
        </w:rPr>
      </w:pPr>
    </w:p>
    <w:p w14:paraId="68E971DA" w14:textId="77777777" w:rsidR="00FA111B" w:rsidRPr="00FA111B" w:rsidRDefault="00FA111B" w:rsidP="00FA111B">
      <w:pPr>
        <w:widowControl w:val="0"/>
        <w:tabs>
          <w:tab w:val="left" w:pos="0"/>
        </w:tabs>
        <w:autoSpaceDE w:val="0"/>
        <w:autoSpaceDN w:val="0"/>
        <w:adjustRightInd w:val="0"/>
        <w:jc w:val="both"/>
        <w:rPr>
          <w:rFonts w:eastAsia="Times New Roman" w:cstheme="minorHAnsi"/>
          <w:lang w:eastAsia="hr-HR"/>
        </w:rPr>
      </w:pPr>
      <w:r w:rsidRPr="00FA111B">
        <w:rPr>
          <w:rFonts w:eastAsia="Times New Roman" w:cstheme="minorHAnsi"/>
          <w:lang w:eastAsia="hr-HR"/>
        </w:rPr>
        <w:tab/>
        <w:t>Službenici i namještenici koji imaju prebivalište/boraviše izvan Grada Garešnice, imaju pravo na naknadu za troškove prijevoza na posao i s posla u visini mjesečne karte javnog prijevoza.</w:t>
      </w:r>
    </w:p>
    <w:p w14:paraId="5EC1AE0E"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Umanjenje naknade iz stavka 1. ovoga članka obračunava se na način da se prvo mjesečni iznos karte javnog prijevoznika podijeli s brojem radnih dana u mjesecu. Iznos koji otpada na pojedini radni dan množi se s brojem dana u kojima je službenik/namještenik redovito radio te tako dobiveni iznos čini naknadu troška prijevoza u pojedinom mjesecu.</w:t>
      </w:r>
    </w:p>
    <w:p w14:paraId="473F4493" w14:textId="77777777" w:rsidR="00FA111B" w:rsidRPr="00FA111B" w:rsidRDefault="00FA111B" w:rsidP="00FA111B">
      <w:pPr>
        <w:jc w:val="center"/>
        <w:rPr>
          <w:rFonts w:eastAsia="Times New Roman" w:cstheme="minorHAnsi"/>
          <w:b/>
          <w:noProof w:val="0"/>
          <w:lang w:eastAsia="hr-HR"/>
        </w:rPr>
      </w:pPr>
    </w:p>
    <w:p w14:paraId="61368E0C" w14:textId="77777777" w:rsidR="00FA111B" w:rsidRPr="00FA111B" w:rsidRDefault="00FA111B" w:rsidP="00FA111B">
      <w:pPr>
        <w:rPr>
          <w:rFonts w:eastAsia="Times New Roman" w:cstheme="minorHAnsi"/>
          <w:b/>
          <w:noProof w:val="0"/>
          <w:lang w:eastAsia="hr-HR"/>
        </w:rPr>
      </w:pPr>
      <w:r w:rsidRPr="00FA111B">
        <w:rPr>
          <w:rFonts w:eastAsia="Times New Roman" w:cstheme="minorHAnsi"/>
          <w:b/>
          <w:noProof w:val="0"/>
          <w:lang w:eastAsia="hr-HR"/>
        </w:rPr>
        <w:tab/>
        <w:t>Službena putovanja</w:t>
      </w:r>
    </w:p>
    <w:p w14:paraId="04F4499D" w14:textId="77777777" w:rsidR="00FA111B" w:rsidRPr="00FA111B" w:rsidRDefault="00FA111B" w:rsidP="00FA111B">
      <w:pPr>
        <w:rPr>
          <w:rFonts w:eastAsia="Times New Roman" w:cstheme="minorHAnsi"/>
          <w:b/>
          <w:noProof w:val="0"/>
          <w:lang w:eastAsia="hr-HR"/>
        </w:rPr>
      </w:pPr>
    </w:p>
    <w:p w14:paraId="2AB8CB0D" w14:textId="77777777" w:rsidR="00FA111B" w:rsidRPr="00FA111B" w:rsidRDefault="00FA111B" w:rsidP="00FA111B">
      <w:pPr>
        <w:jc w:val="center"/>
        <w:rPr>
          <w:rFonts w:eastAsia="Times New Roman" w:cstheme="minorHAnsi"/>
          <w:b/>
          <w:noProof w:val="0"/>
          <w:lang w:eastAsia="hr-HR"/>
        </w:rPr>
      </w:pPr>
      <w:r w:rsidRPr="00FA111B">
        <w:rPr>
          <w:rFonts w:eastAsia="Times New Roman" w:cstheme="minorHAnsi"/>
          <w:b/>
          <w:noProof w:val="0"/>
          <w:lang w:eastAsia="hr-HR"/>
        </w:rPr>
        <w:t>Članak 66.</w:t>
      </w:r>
    </w:p>
    <w:p w14:paraId="0E528259" w14:textId="77777777" w:rsidR="00FA111B" w:rsidRPr="00FA111B" w:rsidRDefault="00FA111B" w:rsidP="00FA111B">
      <w:pPr>
        <w:jc w:val="center"/>
        <w:rPr>
          <w:rFonts w:eastAsia="Times New Roman" w:cstheme="minorHAnsi"/>
          <w:b/>
          <w:noProof w:val="0"/>
          <w:lang w:eastAsia="hr-HR"/>
        </w:rPr>
      </w:pPr>
    </w:p>
    <w:p w14:paraId="0E5F54E5" w14:textId="77777777" w:rsidR="00FA111B" w:rsidRPr="00FA111B" w:rsidRDefault="00FA111B" w:rsidP="00FA111B">
      <w:pPr>
        <w:jc w:val="center"/>
        <w:rPr>
          <w:rFonts w:eastAsia="Times New Roman" w:cstheme="minorHAnsi"/>
          <w:b/>
          <w:noProof w:val="0"/>
          <w:lang w:eastAsia="hr-HR"/>
        </w:rPr>
      </w:pPr>
    </w:p>
    <w:p w14:paraId="7A489062"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Kada su upućeni na službeno putovanje, službenicima pripada puna naknada prijevoznih troškova, dnevnica i naknada punog iznosa hotelskog računa za noćenje ili noćenje s doručkom, utvrđeno Pravilnikom o porezu na dohodak.</w:t>
      </w:r>
    </w:p>
    <w:p w14:paraId="4A8B4AE1" w14:textId="60A36876"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Visina dnevnice za službena putovanja u Republici Hrvatskoj iznosi 26,55 eura, a za službena putovanja u inozemstvo, dnevnica se isplaćuje do propisanog iznosa za korisnike državnog proračuna. Dnevnica se isplaćuje i obračunava u valuti države u koju službenik putuje.</w:t>
      </w:r>
    </w:p>
    <w:p w14:paraId="5CC4783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Ukoliko je službeniku od strane organizatora osiguran polupansion, isplatit će mu se 50% iznosa dnevnice iz stavka 2. ovog članka.</w:t>
      </w:r>
    </w:p>
    <w:p w14:paraId="7844FE6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Ukoliko je službeniku od strane organizatora osiguran puni pansion, neće mu se isplatiti dnevnica.</w:t>
      </w:r>
    </w:p>
    <w:p w14:paraId="09E1354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upućeni od strane poslodavca na školovanje, edukaciju, seminar i slično, imaju pravo na punu dnevnicu i ostala prava iz ovog članka, za cijelo vrijeme trajanja izobrazbe.</w:t>
      </w:r>
    </w:p>
    <w:p w14:paraId="1FC68A24"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Službenicima se mora izdati nalog za službeno putovanje najmanje 24 sata prije putovanja, u kojem mora biti naznačeno prijevozno sredstvo.</w:t>
      </w:r>
    </w:p>
    <w:p w14:paraId="1EAE3F4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imaju pravo na pola dnevnice (13,28 eura) ukoliko službeno putovanje traje između 8 i 12 sati, a ukoliko službeno putovanje traje između 12 i 24 sata, imaju pravo na puni iznos dnevnice (26,55 eura).</w:t>
      </w:r>
    </w:p>
    <w:p w14:paraId="1DBE431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Ukoliko službenici koriste svoje vlastito prijevozno sredstvo, čije korištenje nije odobreno, imaju pravo na naknadu troškova prijevoza u visini cijene karte putnim nalogom odobrenog prijevoznog sredstva.</w:t>
      </w:r>
    </w:p>
    <w:p w14:paraId="27216B7B" w14:textId="77777777" w:rsidR="00FA111B" w:rsidRPr="00FA111B" w:rsidRDefault="00FA111B" w:rsidP="00FA111B">
      <w:pPr>
        <w:jc w:val="both"/>
        <w:rPr>
          <w:rFonts w:eastAsia="Times New Roman" w:cstheme="minorHAnsi"/>
          <w:noProof w:val="0"/>
          <w:lang w:eastAsia="hr-HR"/>
        </w:rPr>
      </w:pPr>
    </w:p>
    <w:p w14:paraId="48250D26" w14:textId="77777777" w:rsidR="00FA111B" w:rsidRPr="00FA111B" w:rsidRDefault="00FA111B" w:rsidP="00FA111B">
      <w:pPr>
        <w:jc w:val="center"/>
        <w:rPr>
          <w:rFonts w:eastAsia="Times New Roman" w:cstheme="minorHAnsi"/>
          <w:b/>
          <w:noProof w:val="0"/>
          <w:lang w:eastAsia="hr-HR"/>
        </w:rPr>
      </w:pPr>
      <w:r w:rsidRPr="00FA111B">
        <w:rPr>
          <w:rFonts w:eastAsia="Times New Roman" w:cstheme="minorHAnsi"/>
          <w:b/>
          <w:noProof w:val="0"/>
          <w:lang w:eastAsia="hr-HR"/>
        </w:rPr>
        <w:t>Članak 67.</w:t>
      </w:r>
    </w:p>
    <w:p w14:paraId="50763EE0" w14:textId="77777777" w:rsidR="00FA111B" w:rsidRPr="00FA111B" w:rsidRDefault="00FA111B" w:rsidP="00FA111B">
      <w:pPr>
        <w:jc w:val="both"/>
        <w:rPr>
          <w:rFonts w:eastAsia="Times New Roman" w:cstheme="minorHAnsi"/>
          <w:noProof w:val="0"/>
          <w:lang w:eastAsia="hr-HR"/>
        </w:rPr>
      </w:pPr>
    </w:p>
    <w:p w14:paraId="6356E992"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Ako je službeniku odobreno korištenje privatnog automobila u službene svrhe, nadoknadit će mu se troškovi u visini neoporezivog iznosa u skladu s propisima Pravilnika o porezu na dohodak.</w:t>
      </w:r>
    </w:p>
    <w:p w14:paraId="184B69D9" w14:textId="77EB654F" w:rsidR="00FA111B" w:rsidRDefault="00FA111B" w:rsidP="00FA111B">
      <w:pPr>
        <w:jc w:val="both"/>
        <w:rPr>
          <w:rFonts w:eastAsia="Times New Roman" w:cstheme="minorHAnsi"/>
          <w:noProof w:val="0"/>
          <w:lang w:eastAsia="hr-HR"/>
        </w:rPr>
      </w:pPr>
    </w:p>
    <w:p w14:paraId="1C9A7DDD" w14:textId="6DDB4BFE" w:rsidR="00FA111B" w:rsidRDefault="00FA111B" w:rsidP="00FA111B">
      <w:pPr>
        <w:jc w:val="both"/>
        <w:rPr>
          <w:rFonts w:eastAsia="Times New Roman" w:cstheme="minorHAnsi"/>
          <w:noProof w:val="0"/>
          <w:lang w:eastAsia="hr-HR"/>
        </w:rPr>
      </w:pPr>
    </w:p>
    <w:p w14:paraId="10FF3EC5" w14:textId="2B17C9D5" w:rsidR="00FA111B" w:rsidRDefault="00FA111B" w:rsidP="00FA111B">
      <w:pPr>
        <w:jc w:val="both"/>
        <w:rPr>
          <w:rFonts w:eastAsia="Times New Roman" w:cstheme="minorHAnsi"/>
          <w:noProof w:val="0"/>
          <w:lang w:eastAsia="hr-HR"/>
        </w:rPr>
      </w:pPr>
    </w:p>
    <w:p w14:paraId="4AA6C80B" w14:textId="7B553BC3" w:rsidR="00FA111B" w:rsidRDefault="00FA111B" w:rsidP="00FA111B">
      <w:pPr>
        <w:jc w:val="both"/>
        <w:rPr>
          <w:rFonts w:eastAsia="Times New Roman" w:cstheme="minorHAnsi"/>
          <w:noProof w:val="0"/>
          <w:lang w:eastAsia="hr-HR"/>
        </w:rPr>
      </w:pPr>
    </w:p>
    <w:p w14:paraId="0FE2AC04" w14:textId="05EDD8D1" w:rsidR="00FA111B" w:rsidRDefault="00FA111B" w:rsidP="00FA111B">
      <w:pPr>
        <w:jc w:val="both"/>
        <w:rPr>
          <w:rFonts w:eastAsia="Times New Roman" w:cstheme="minorHAnsi"/>
          <w:noProof w:val="0"/>
          <w:lang w:eastAsia="hr-HR"/>
        </w:rPr>
      </w:pPr>
    </w:p>
    <w:p w14:paraId="10A388B8" w14:textId="6CC0B68F" w:rsidR="00FA111B" w:rsidRDefault="00FA111B" w:rsidP="00FA111B">
      <w:pPr>
        <w:jc w:val="both"/>
        <w:rPr>
          <w:rFonts w:eastAsia="Times New Roman" w:cstheme="minorHAnsi"/>
          <w:noProof w:val="0"/>
          <w:lang w:eastAsia="hr-HR"/>
        </w:rPr>
      </w:pPr>
    </w:p>
    <w:p w14:paraId="3828833C" w14:textId="053F753C" w:rsidR="00FA111B" w:rsidRDefault="00FA111B" w:rsidP="00FA111B">
      <w:pPr>
        <w:jc w:val="both"/>
        <w:rPr>
          <w:rFonts w:eastAsia="Times New Roman" w:cstheme="minorHAnsi"/>
          <w:noProof w:val="0"/>
          <w:lang w:eastAsia="hr-HR"/>
        </w:rPr>
      </w:pPr>
    </w:p>
    <w:p w14:paraId="6E812981" w14:textId="6C22283B" w:rsidR="00FA111B" w:rsidRDefault="00FA111B" w:rsidP="00FA111B">
      <w:pPr>
        <w:jc w:val="both"/>
        <w:rPr>
          <w:rFonts w:eastAsia="Times New Roman" w:cstheme="minorHAnsi"/>
          <w:noProof w:val="0"/>
          <w:lang w:eastAsia="hr-HR"/>
        </w:rPr>
      </w:pPr>
    </w:p>
    <w:p w14:paraId="756E4EB3" w14:textId="23CE1F31" w:rsidR="00FA111B" w:rsidRDefault="00FA111B" w:rsidP="00FA111B">
      <w:pPr>
        <w:jc w:val="both"/>
        <w:rPr>
          <w:rFonts w:eastAsia="Times New Roman" w:cstheme="minorHAnsi"/>
          <w:noProof w:val="0"/>
          <w:lang w:eastAsia="hr-HR"/>
        </w:rPr>
      </w:pPr>
    </w:p>
    <w:p w14:paraId="358F5F83" w14:textId="584FEDB8" w:rsidR="00FA111B" w:rsidRDefault="00FA111B" w:rsidP="00FA111B">
      <w:pPr>
        <w:jc w:val="both"/>
        <w:rPr>
          <w:rFonts w:eastAsia="Times New Roman" w:cstheme="minorHAnsi"/>
          <w:noProof w:val="0"/>
          <w:lang w:eastAsia="hr-HR"/>
        </w:rPr>
      </w:pPr>
    </w:p>
    <w:p w14:paraId="0D5F907A" w14:textId="77777777" w:rsidR="00FA111B" w:rsidRPr="00FA111B" w:rsidRDefault="00FA111B" w:rsidP="00FA111B">
      <w:pPr>
        <w:jc w:val="both"/>
        <w:rPr>
          <w:rFonts w:eastAsia="Times New Roman" w:cstheme="minorHAnsi"/>
          <w:noProof w:val="0"/>
          <w:lang w:eastAsia="hr-HR"/>
        </w:rPr>
      </w:pPr>
    </w:p>
    <w:p w14:paraId="20285B36" w14:textId="77777777" w:rsidR="00FA111B" w:rsidRPr="00FA111B" w:rsidRDefault="00FA111B" w:rsidP="00FA111B">
      <w:pPr>
        <w:jc w:val="both"/>
        <w:rPr>
          <w:rFonts w:eastAsia="Times New Roman" w:cstheme="minorHAnsi"/>
          <w:b/>
          <w:noProof w:val="0"/>
          <w:lang w:eastAsia="hr-HR"/>
        </w:rPr>
      </w:pPr>
      <w:r w:rsidRPr="00FA111B">
        <w:rPr>
          <w:rFonts w:eastAsia="Times New Roman" w:cstheme="minorHAnsi"/>
          <w:b/>
          <w:i/>
          <w:iCs/>
          <w:noProof w:val="0"/>
          <w:lang w:eastAsia="hr-HR"/>
        </w:rPr>
        <w:lastRenderedPageBreak/>
        <w:t xml:space="preserve"> </w:t>
      </w:r>
      <w:r w:rsidRPr="00FA111B">
        <w:rPr>
          <w:rFonts w:eastAsia="Times New Roman" w:cstheme="minorHAnsi"/>
          <w:b/>
          <w:i/>
          <w:iCs/>
          <w:noProof w:val="0"/>
          <w:lang w:eastAsia="hr-HR"/>
        </w:rPr>
        <w:tab/>
      </w:r>
      <w:r w:rsidRPr="00FA111B">
        <w:rPr>
          <w:rFonts w:eastAsia="Times New Roman" w:cstheme="minorHAnsi"/>
          <w:b/>
          <w:noProof w:val="0"/>
          <w:lang w:eastAsia="hr-HR"/>
        </w:rPr>
        <w:t>Jubilarne nagrade</w:t>
      </w:r>
    </w:p>
    <w:p w14:paraId="473FF4FE" w14:textId="77777777" w:rsidR="00FA111B" w:rsidRPr="00FA111B" w:rsidRDefault="00FA111B" w:rsidP="00FA111B">
      <w:pPr>
        <w:jc w:val="both"/>
        <w:rPr>
          <w:rFonts w:eastAsia="Times New Roman" w:cstheme="minorHAnsi"/>
          <w:noProof w:val="0"/>
          <w:lang w:eastAsia="hr-HR"/>
        </w:rPr>
      </w:pPr>
    </w:p>
    <w:p w14:paraId="7BA68DF6" w14:textId="77777777" w:rsidR="00FA111B" w:rsidRPr="00FA111B" w:rsidRDefault="00FA111B" w:rsidP="00FA111B">
      <w:pPr>
        <w:jc w:val="center"/>
        <w:rPr>
          <w:rFonts w:eastAsia="Times New Roman" w:cstheme="minorHAnsi"/>
          <w:b/>
          <w:noProof w:val="0"/>
          <w:lang w:eastAsia="hr-HR"/>
        </w:rPr>
      </w:pPr>
      <w:r w:rsidRPr="00FA111B">
        <w:rPr>
          <w:rFonts w:eastAsia="Times New Roman" w:cstheme="minorHAnsi"/>
          <w:b/>
          <w:noProof w:val="0"/>
          <w:lang w:eastAsia="hr-HR"/>
        </w:rPr>
        <w:t>Članak 68.</w:t>
      </w:r>
    </w:p>
    <w:p w14:paraId="3FA10077" w14:textId="77777777" w:rsidR="00FA111B" w:rsidRPr="00FA111B" w:rsidRDefault="00FA111B" w:rsidP="00FA111B">
      <w:pPr>
        <w:jc w:val="center"/>
        <w:rPr>
          <w:rFonts w:eastAsia="Times New Roman" w:cstheme="minorHAnsi"/>
          <w:b/>
          <w:noProof w:val="0"/>
          <w:lang w:eastAsia="hr-HR"/>
        </w:rPr>
      </w:pPr>
    </w:p>
    <w:p w14:paraId="1E9BB6D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imaju pravo na isplatu jubilarne nagrade za neprekidni radni</w:t>
      </w:r>
      <w:r w:rsidRPr="00FA111B">
        <w:rPr>
          <w:rFonts w:eastAsia="Times New Roman" w:cstheme="minorHAnsi"/>
          <w:b/>
          <w:noProof w:val="0"/>
          <w:lang w:eastAsia="hr-HR"/>
        </w:rPr>
        <w:t xml:space="preserve"> </w:t>
      </w:r>
      <w:r w:rsidRPr="00FA111B">
        <w:rPr>
          <w:rFonts w:eastAsia="Times New Roman" w:cstheme="minorHAnsi"/>
          <w:noProof w:val="0"/>
          <w:lang w:eastAsia="hr-HR"/>
        </w:rPr>
        <w:t>staž u upravnim tijelima Grada Garešnice i to za navršenih:</w:t>
      </w:r>
    </w:p>
    <w:p w14:paraId="56C309C3" w14:textId="77777777" w:rsidR="00FA111B" w:rsidRPr="00FA111B" w:rsidRDefault="00FA111B" w:rsidP="00FA111B">
      <w:pPr>
        <w:jc w:val="both"/>
        <w:rPr>
          <w:rFonts w:eastAsia="Times New Roman" w:cstheme="minorHAnsi"/>
          <w:noProof w:val="0"/>
          <w:lang w:eastAsia="hr-HR"/>
        </w:rPr>
      </w:pPr>
    </w:p>
    <w:p w14:paraId="135A50A3"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xml:space="preserve">- 5  godina </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0,5 prosječne mjesečne neto plaće</w:t>
      </w:r>
    </w:p>
    <w:p w14:paraId="0AD44C0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- 10 godina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1 prosječna mjesečna neto plaća</w:t>
      </w:r>
    </w:p>
    <w:p w14:paraId="0D75F8C6"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- 15 godina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1,25 prosječne mjesečne neto plaće</w:t>
      </w:r>
    </w:p>
    <w:p w14:paraId="01D56EF1"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- 20 godina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1,50 prosječne mjesečne neto plaće</w:t>
      </w:r>
    </w:p>
    <w:p w14:paraId="740DD110"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- 25 godina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1,75 prosječne mjesečne neto plaće</w:t>
      </w:r>
    </w:p>
    <w:p w14:paraId="511A57E3"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- 30 godina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2 prosječne mjesečne neto plaće</w:t>
      </w:r>
    </w:p>
    <w:p w14:paraId="7AAA80C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- 35 godina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3 prosječne mjesečne neto plaće</w:t>
      </w:r>
    </w:p>
    <w:p w14:paraId="7A1BEA12"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- 40 godina</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4 prosječne mjesečne neto plaće.</w:t>
      </w:r>
    </w:p>
    <w:p w14:paraId="1BEFBE56" w14:textId="77777777" w:rsidR="00FA111B" w:rsidRPr="00FA111B" w:rsidRDefault="00FA111B" w:rsidP="00FA111B">
      <w:pPr>
        <w:jc w:val="both"/>
        <w:rPr>
          <w:rFonts w:eastAsia="Times New Roman" w:cstheme="minorHAnsi"/>
          <w:noProof w:val="0"/>
          <w:lang w:eastAsia="hr-HR"/>
        </w:rPr>
      </w:pPr>
    </w:p>
    <w:p w14:paraId="57659E37"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r w:rsidRPr="00FA111B">
        <w:rPr>
          <w:rFonts w:eastAsia="Times New Roman" w:cstheme="minorHAnsi"/>
          <w:noProof w:val="0"/>
          <w:color w:val="000000"/>
          <w:lang w:eastAsia="hr-HR"/>
        </w:rPr>
        <w:tab/>
        <w:t xml:space="preserve">Pod prosječnom mjesečnom neto plaćom podrazumijeva se prosječna plaća isplaćena </w:t>
      </w:r>
      <w:r w:rsidRPr="00FA111B">
        <w:rPr>
          <w:rFonts w:eastAsia="Times New Roman" w:cstheme="minorHAnsi"/>
          <w:noProof w:val="0"/>
          <w:lang w:eastAsia="hr-HR"/>
        </w:rPr>
        <w:t>zaposleniku u gospodarstvu Republike Hrvatske u prethodna tri mjeseca.</w:t>
      </w:r>
    </w:p>
    <w:p w14:paraId="70738DE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Jubilarna nagrada isplaćuje se službenicima i namještenicima u mjesecu u kojem su stekli pravo na isplatu.</w:t>
      </w:r>
    </w:p>
    <w:p w14:paraId="1C18B729" w14:textId="77777777" w:rsidR="00FA111B" w:rsidRPr="00FA111B" w:rsidRDefault="00FA111B" w:rsidP="00FA111B">
      <w:pPr>
        <w:jc w:val="both"/>
        <w:rPr>
          <w:rFonts w:eastAsia="Times New Roman" w:cstheme="minorHAnsi"/>
          <w:b/>
          <w:noProof w:val="0"/>
          <w:u w:val="single"/>
          <w:lang w:eastAsia="hr-HR"/>
        </w:rPr>
      </w:pPr>
      <w:r w:rsidRPr="00FA111B">
        <w:rPr>
          <w:rFonts w:eastAsia="Times New Roman" w:cstheme="minorHAnsi"/>
          <w:noProof w:val="0"/>
          <w:lang w:eastAsia="hr-HR"/>
        </w:rPr>
        <w:tab/>
        <w:t>Pod neprekidnim radom u upravnim tijelima Grada Garešnice, u smislu ovog članka, smatra se neprekidni staž ostvaren u jedinici lokalne i područne (regionalne) samouprave i radni staž ostvaren u državnim tijelima, pod uvjetom da nije bilo prekida radnog odnosa.</w:t>
      </w:r>
      <w:r w:rsidRPr="00FA111B">
        <w:rPr>
          <w:rFonts w:eastAsia="Times New Roman" w:cstheme="minorHAnsi"/>
          <w:b/>
          <w:noProof w:val="0"/>
          <w:u w:val="single"/>
          <w:lang w:eastAsia="hr-HR"/>
        </w:rPr>
        <w:t xml:space="preserve"> </w:t>
      </w:r>
    </w:p>
    <w:p w14:paraId="6B3B27C2" w14:textId="77777777" w:rsidR="00FA111B" w:rsidRPr="00FA111B" w:rsidRDefault="00FA111B" w:rsidP="00FA111B">
      <w:pPr>
        <w:widowControl w:val="0"/>
        <w:tabs>
          <w:tab w:val="left" w:pos="0"/>
        </w:tabs>
        <w:autoSpaceDE w:val="0"/>
        <w:autoSpaceDN w:val="0"/>
        <w:adjustRightInd w:val="0"/>
        <w:ind w:left="1080"/>
        <w:contextualSpacing/>
        <w:jc w:val="center"/>
        <w:rPr>
          <w:rFonts w:eastAsia="Times New Roman" w:cstheme="minorHAnsi"/>
          <w:b/>
          <w:bCs/>
          <w:lang w:eastAsia="hr-HR"/>
        </w:rPr>
      </w:pPr>
    </w:p>
    <w:p w14:paraId="57712673"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b/>
          <w:bCs/>
          <w:lang w:eastAsia="hr-HR"/>
        </w:rPr>
        <w:tab/>
        <w:t>Otpremnina za mirovinu i prestanak službe</w:t>
      </w:r>
    </w:p>
    <w:p w14:paraId="2ADCF60D"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79D81641"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69.</w:t>
      </w:r>
    </w:p>
    <w:p w14:paraId="71DAAB07"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p>
    <w:p w14:paraId="6CE02FA4"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Kada službenici/namještenici steknu uvjete za mirovinu, pripada im pravo na otpremninu u visini 6 prosječnih  neto plaća koje je službenik/namještenik ostvario u zadnja 3 mjeseca prije prestanka službe u gradskoj upravi Grada Garešnice.</w:t>
      </w:r>
    </w:p>
    <w:p w14:paraId="6F908968"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Osim u slučaju iz stavka 1. ovog članka, službenici i namještenici imaju pravo na isplatu otpremnine i u slučaju prestanka radnog odnosa poslovno ili osobno uvjetovanim otkazom nakon dvije godine neprekidnog rada kod Poslodavca.</w:t>
      </w:r>
    </w:p>
    <w:p w14:paraId="16F44B1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Otpremnina iz stavka 2. ovog članka isplaćuje se </w:t>
      </w:r>
      <w:bookmarkStart w:id="2" w:name="_Hlk139873408"/>
      <w:r w:rsidRPr="00FA111B">
        <w:rPr>
          <w:rFonts w:eastAsia="Times New Roman" w:cstheme="minorHAnsi"/>
          <w:noProof w:val="0"/>
          <w:lang w:eastAsia="hr-HR"/>
        </w:rPr>
        <w:t>u visini 65% prosječne mjesečne plaće koju je službenik/namještenik ostvario u zadnja 3 mjeseca prije prestanka službe u gradskoj upravi Grada Garešnice za svaku navršenu godinu radnog staža ostvarenog u službi.</w:t>
      </w:r>
    </w:p>
    <w:bookmarkEnd w:id="2"/>
    <w:p w14:paraId="34F1E2B6"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primljeni u službu na neodređeno vrijeme, koji s Poslodavcem sklope sporazum o prestanku radnog odnosa zbog preustroja gradske uprave, a koji rade u gradskoj upravi najmanje dvije godine, imaju pravo na otpremninu u visini 65% prosječne mjesečne plaće koju je službenik/namještenik ostvario u zadnja 3 mjeseca prije prestanka službe u gradskoj upravi Grada Garešnice za svaku navršenu godinu radnog staža ostvarenog u službi.</w:t>
      </w:r>
    </w:p>
    <w:p w14:paraId="3E9337C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Iznimno, otpremninu iz stavka 2. ovog članka ne ostvaruju službenici i namještenici kojima služba prestaje zbog razloga uvjetovanih njihovim ponašanjem.</w:t>
      </w:r>
    </w:p>
    <w:p w14:paraId="30CFE16D"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Kod računanja visine otpremnine iz stavka 1., 2. i 4. ovog članka, u slučajevima privremene spriječenosti za rad, za izračun neto prosječne plaće službenika/namještenika uzimaju se zadnje neto plaće koje je primao prije početka privremene spriječenosti za rad.</w:t>
      </w:r>
    </w:p>
    <w:p w14:paraId="3207F069"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Pod neprekidnim radom u službi, u smislu ovog članka, smatra se neprekidni staž ostvaren u jedinici lokalne i područne (regionalne) samouprave i radni staž ostvaren u državnim tijelima, pod uvjetom da nije bilo prekida radnog odnosa.</w:t>
      </w:r>
    </w:p>
    <w:p w14:paraId="759EAF81" w14:textId="263649A0" w:rsid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Otpremnina se isplaćuje prije donošenja rješenja o prestanku službe.</w:t>
      </w:r>
    </w:p>
    <w:p w14:paraId="0BB34689" w14:textId="77A5AD37" w:rsidR="00FA111B" w:rsidRDefault="00FA111B" w:rsidP="00FA111B">
      <w:pPr>
        <w:jc w:val="both"/>
        <w:rPr>
          <w:rFonts w:eastAsia="Times New Roman" w:cstheme="minorHAnsi"/>
          <w:noProof w:val="0"/>
          <w:lang w:eastAsia="hr-HR"/>
        </w:rPr>
      </w:pPr>
    </w:p>
    <w:p w14:paraId="29F300B5" w14:textId="6A6EDE9E" w:rsidR="00FA111B" w:rsidRDefault="00FA111B" w:rsidP="00FA111B">
      <w:pPr>
        <w:jc w:val="both"/>
        <w:rPr>
          <w:rFonts w:eastAsia="Times New Roman" w:cstheme="minorHAnsi"/>
          <w:noProof w:val="0"/>
          <w:lang w:eastAsia="hr-HR"/>
        </w:rPr>
      </w:pPr>
    </w:p>
    <w:p w14:paraId="784D2A82" w14:textId="77777777" w:rsidR="00E148D8" w:rsidRDefault="00E148D8" w:rsidP="00FA111B">
      <w:pPr>
        <w:keepNext/>
        <w:overflowPunct w:val="0"/>
        <w:autoSpaceDE w:val="0"/>
        <w:autoSpaceDN w:val="0"/>
        <w:adjustRightInd w:val="0"/>
        <w:jc w:val="both"/>
        <w:textAlignment w:val="baseline"/>
        <w:outlineLvl w:val="2"/>
        <w:rPr>
          <w:rFonts w:eastAsia="Times New Roman" w:cstheme="minorHAnsi"/>
          <w:noProof w:val="0"/>
          <w:lang w:eastAsia="hr-HR"/>
        </w:rPr>
      </w:pPr>
    </w:p>
    <w:p w14:paraId="26F9C91B" w14:textId="77777777" w:rsidR="00AE7651" w:rsidRPr="00FA111B" w:rsidRDefault="00AE7651" w:rsidP="00FA111B">
      <w:pPr>
        <w:keepNext/>
        <w:overflowPunct w:val="0"/>
        <w:autoSpaceDE w:val="0"/>
        <w:autoSpaceDN w:val="0"/>
        <w:adjustRightInd w:val="0"/>
        <w:jc w:val="both"/>
        <w:textAlignment w:val="baseline"/>
        <w:outlineLvl w:val="2"/>
        <w:rPr>
          <w:rFonts w:eastAsia="Times New Roman" w:cstheme="minorHAnsi"/>
          <w:b/>
          <w:noProof w:val="0"/>
          <w:u w:val="single"/>
          <w:lang w:eastAsia="hr-HR"/>
        </w:rPr>
      </w:pPr>
    </w:p>
    <w:p w14:paraId="5028F4AF"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b/>
          <w:bCs/>
          <w:lang w:eastAsia="hr-HR"/>
        </w:rPr>
        <w:tab/>
        <w:t>Pomoći</w:t>
      </w:r>
    </w:p>
    <w:p w14:paraId="4E3FBC6F"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70.</w:t>
      </w:r>
    </w:p>
    <w:p w14:paraId="7E2CC683"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p>
    <w:p w14:paraId="16C887C7"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Službenici/namještenici ili njihova obitelj imaju pravo na pomoć u slučaju:</w:t>
      </w:r>
    </w:p>
    <w:p w14:paraId="260D9E42" w14:textId="77777777" w:rsidR="00FA111B" w:rsidRPr="00FA111B" w:rsidRDefault="00FA111B" w:rsidP="00FA111B">
      <w:pPr>
        <w:jc w:val="both"/>
        <w:rPr>
          <w:rFonts w:eastAsia="Times New Roman" w:cstheme="minorHAnsi"/>
          <w:noProof w:val="0"/>
          <w:lang w:eastAsia="hr-HR"/>
        </w:rPr>
      </w:pPr>
    </w:p>
    <w:p w14:paraId="737D0FF5"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xml:space="preserve">- smrti službenika/namještenika koji </w:t>
      </w:r>
    </w:p>
    <w:p w14:paraId="1FDA1CDF"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xml:space="preserve">  izgubi život u obavljanju ili u povodu </w:t>
      </w:r>
    </w:p>
    <w:p w14:paraId="0D925C06"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xml:space="preserve">  obavljanja rada</w:t>
      </w:r>
      <w:r w:rsidRPr="00FA111B">
        <w:rPr>
          <w:rFonts w:eastAsia="Times New Roman" w:cstheme="minorHAnsi"/>
          <w:noProof w:val="0"/>
          <w:lang w:eastAsia="hr-HR"/>
        </w:rPr>
        <w:tab/>
        <w:t xml:space="preserve">                                                           3 prosječne mjesečne neto plaće </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 xml:space="preserve">    i troškove pogreba   </w:t>
      </w:r>
    </w:p>
    <w:p w14:paraId="42E110D2"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smrti službenika/namještenika                                            3 prosječne mjesečne neto plaće</w:t>
      </w:r>
    </w:p>
    <w:p w14:paraId="4F4F1C6F" w14:textId="19ACEE78"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 xml:space="preserve">- smrti člana uže obitelji </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003B4745">
        <w:rPr>
          <w:rFonts w:eastAsia="Times New Roman" w:cstheme="minorHAnsi"/>
          <w:noProof w:val="0"/>
          <w:lang w:eastAsia="hr-HR"/>
        </w:rPr>
        <w:t xml:space="preserve">  </w:t>
      </w:r>
      <w:r w:rsidRPr="00FA111B">
        <w:rPr>
          <w:rFonts w:eastAsia="Times New Roman" w:cstheme="minorHAnsi"/>
          <w:noProof w:val="0"/>
          <w:lang w:eastAsia="hr-HR"/>
        </w:rPr>
        <w:t xml:space="preserve">1,5 prosječna mjesečna neto </w:t>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t xml:space="preserve">      plaća.</w:t>
      </w:r>
    </w:p>
    <w:p w14:paraId="2902A77E" w14:textId="77777777" w:rsidR="00FA111B" w:rsidRPr="00FA111B" w:rsidRDefault="00FA111B" w:rsidP="00FA111B">
      <w:pPr>
        <w:jc w:val="both"/>
        <w:rPr>
          <w:rFonts w:eastAsia="Times New Roman" w:cstheme="minorHAnsi"/>
          <w:noProof w:val="0"/>
          <w:lang w:eastAsia="hr-HR"/>
        </w:rPr>
      </w:pPr>
    </w:p>
    <w:p w14:paraId="65E04617"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r w:rsidRPr="00FA111B">
        <w:rPr>
          <w:rFonts w:eastAsia="Times New Roman" w:cstheme="minorHAnsi"/>
          <w:noProof w:val="0"/>
          <w:color w:val="000000"/>
          <w:lang w:eastAsia="hr-HR"/>
        </w:rPr>
        <w:tab/>
        <w:t xml:space="preserve">Troškovi pogreba iz stavka 1. alineje 1. iznose dvije neto prosječne mjesečne plaće. </w:t>
      </w:r>
    </w:p>
    <w:p w14:paraId="67EDDED5"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r w:rsidRPr="00FA111B">
        <w:rPr>
          <w:rFonts w:eastAsia="Times New Roman" w:cstheme="minorHAnsi"/>
          <w:noProof w:val="0"/>
          <w:color w:val="000000"/>
          <w:lang w:eastAsia="hr-HR"/>
        </w:rPr>
        <w:tab/>
        <w:t xml:space="preserve">Pod prosječnom mjesečnom neto plaćom podrazumijeva se prosječna plaća isplaćena </w:t>
      </w:r>
      <w:r w:rsidRPr="00FA111B">
        <w:rPr>
          <w:rFonts w:eastAsia="Times New Roman" w:cstheme="minorHAnsi"/>
          <w:noProof w:val="0"/>
          <w:lang w:eastAsia="hr-HR"/>
        </w:rPr>
        <w:t>zaposleniku u gospodarstvu Republike Hrvatske u prethodna tri mjeseca.</w:t>
      </w:r>
    </w:p>
    <w:p w14:paraId="2B8A8299" w14:textId="77777777" w:rsidR="00FA111B" w:rsidRPr="00FA111B" w:rsidRDefault="00FA111B" w:rsidP="00FA111B">
      <w:pPr>
        <w:jc w:val="center"/>
        <w:rPr>
          <w:rFonts w:eastAsia="Times New Roman" w:cstheme="minorHAnsi"/>
          <w:b/>
          <w:noProof w:val="0"/>
          <w:color w:val="000000"/>
          <w:lang w:eastAsia="hr-HR"/>
        </w:rPr>
      </w:pPr>
    </w:p>
    <w:p w14:paraId="7BC0ECAA" w14:textId="77777777" w:rsidR="00FA111B" w:rsidRPr="00FA111B" w:rsidRDefault="00FA111B" w:rsidP="00FA111B">
      <w:pPr>
        <w:jc w:val="center"/>
        <w:rPr>
          <w:rFonts w:eastAsia="Times New Roman" w:cstheme="minorHAnsi"/>
          <w:b/>
          <w:noProof w:val="0"/>
          <w:color w:val="000000"/>
          <w:lang w:eastAsia="hr-HR"/>
        </w:rPr>
      </w:pPr>
      <w:r w:rsidRPr="00FA111B">
        <w:rPr>
          <w:rFonts w:eastAsia="Times New Roman" w:cstheme="minorHAnsi"/>
          <w:b/>
          <w:noProof w:val="0"/>
          <w:color w:val="000000"/>
          <w:lang w:eastAsia="hr-HR"/>
        </w:rPr>
        <w:t>Članak 71.</w:t>
      </w:r>
    </w:p>
    <w:p w14:paraId="334421BB" w14:textId="77777777" w:rsidR="00FA111B" w:rsidRPr="00FA111B" w:rsidRDefault="00FA111B" w:rsidP="00FA111B">
      <w:pPr>
        <w:jc w:val="center"/>
        <w:rPr>
          <w:rFonts w:eastAsia="Times New Roman" w:cstheme="minorHAnsi"/>
          <w:b/>
          <w:noProof w:val="0"/>
          <w:color w:val="000000"/>
          <w:lang w:eastAsia="hr-HR"/>
        </w:rPr>
      </w:pPr>
    </w:p>
    <w:p w14:paraId="57CED308"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r w:rsidRPr="00FA111B">
        <w:rPr>
          <w:rFonts w:eastAsia="Times New Roman" w:cstheme="minorHAnsi"/>
          <w:noProof w:val="0"/>
          <w:color w:val="000000"/>
          <w:lang w:eastAsia="hr-HR"/>
        </w:rPr>
        <w:tab/>
        <w:t>Službenici/namještenici ili njihova obitelj imaju pravo na jednu pomoć godišnje u sljedećim slučajevima:</w:t>
      </w:r>
    </w:p>
    <w:p w14:paraId="3482BA6A"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r w:rsidRPr="00FA111B">
        <w:rPr>
          <w:rFonts w:eastAsia="Times New Roman" w:cstheme="minorHAnsi"/>
          <w:noProof w:val="0"/>
          <w:color w:val="000000"/>
          <w:lang w:eastAsia="hr-HR"/>
        </w:rPr>
        <w:t xml:space="preserve">- nastanak teške invalidnosti,                                           </w:t>
      </w:r>
      <w:r w:rsidRPr="00FA111B">
        <w:rPr>
          <w:rFonts w:eastAsia="Times New Roman" w:cstheme="minorHAnsi"/>
          <w:noProof w:val="0"/>
          <w:color w:val="000000"/>
          <w:lang w:eastAsia="hr-HR"/>
        </w:rPr>
        <w:tab/>
        <w:t>2 prosječne neto plaće</w:t>
      </w:r>
    </w:p>
    <w:p w14:paraId="16364C8D" w14:textId="77777777" w:rsidR="00FA111B" w:rsidRPr="00FA111B" w:rsidRDefault="00FA111B" w:rsidP="00FA111B">
      <w:pPr>
        <w:jc w:val="both"/>
        <w:rPr>
          <w:rFonts w:eastAsia="Times New Roman" w:cstheme="minorHAnsi"/>
          <w:noProof w:val="0"/>
          <w:color w:val="000000"/>
          <w:lang w:eastAsia="hr-HR"/>
        </w:rPr>
      </w:pPr>
      <w:r w:rsidRPr="00FA111B">
        <w:rPr>
          <w:rFonts w:eastAsia="Times New Roman" w:cstheme="minorHAnsi"/>
          <w:noProof w:val="0"/>
          <w:color w:val="000000"/>
          <w:lang w:eastAsia="hr-HR"/>
        </w:rPr>
        <w:t xml:space="preserve">- bolovanje dužeg od  90 dana,                                        </w:t>
      </w:r>
      <w:r w:rsidRPr="00FA111B">
        <w:rPr>
          <w:rFonts w:eastAsia="Times New Roman" w:cstheme="minorHAnsi"/>
          <w:noProof w:val="0"/>
          <w:color w:val="000000"/>
          <w:lang w:eastAsia="hr-HR"/>
        </w:rPr>
        <w:tab/>
        <w:t xml:space="preserve">1 prosječna neto plaća </w:t>
      </w:r>
    </w:p>
    <w:p w14:paraId="22A5C679" w14:textId="729ED493"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r w:rsidRPr="00FA111B">
        <w:rPr>
          <w:rFonts w:eastAsia="Times New Roman" w:cstheme="minorHAnsi"/>
          <w:noProof w:val="0"/>
          <w:color w:val="000000"/>
          <w:lang w:eastAsia="hr-HR"/>
        </w:rPr>
        <w:t xml:space="preserve">- nastanak teške invalidnosti člana uže obitelji,                </w:t>
      </w:r>
      <w:r w:rsidRPr="00FA111B">
        <w:rPr>
          <w:rFonts w:eastAsia="Times New Roman" w:cstheme="minorHAnsi"/>
          <w:noProof w:val="0"/>
          <w:color w:val="000000"/>
          <w:lang w:eastAsia="hr-HR"/>
        </w:rPr>
        <w:tab/>
        <w:t>1 prosječna neto plaća</w:t>
      </w:r>
    </w:p>
    <w:p w14:paraId="4CBBE380" w14:textId="77777777" w:rsidR="00FA111B" w:rsidRPr="00FA111B" w:rsidRDefault="00FA111B" w:rsidP="00FA111B">
      <w:pPr>
        <w:jc w:val="both"/>
        <w:rPr>
          <w:rFonts w:eastAsia="Times New Roman" w:cstheme="minorHAnsi"/>
          <w:noProof w:val="0"/>
          <w:color w:val="000000"/>
          <w:lang w:eastAsia="hr-HR"/>
        </w:rPr>
      </w:pPr>
      <w:r w:rsidRPr="00FA111B">
        <w:rPr>
          <w:rFonts w:eastAsia="Times New Roman" w:cstheme="minorHAnsi"/>
          <w:noProof w:val="0"/>
          <w:color w:val="000000"/>
          <w:lang w:eastAsia="hr-HR"/>
        </w:rPr>
        <w:t>- radi nabave prijeko potrebnih medicinskih pomagala i</w:t>
      </w:r>
    </w:p>
    <w:p w14:paraId="5F1393A5" w14:textId="77777777" w:rsidR="00FA111B" w:rsidRPr="00FA111B" w:rsidRDefault="00FA111B" w:rsidP="00FA111B">
      <w:pPr>
        <w:jc w:val="both"/>
        <w:rPr>
          <w:rFonts w:eastAsia="Times New Roman" w:cstheme="minorHAnsi"/>
          <w:noProof w:val="0"/>
          <w:color w:val="000000"/>
          <w:lang w:eastAsia="hr-HR"/>
        </w:rPr>
      </w:pPr>
      <w:r w:rsidRPr="00FA111B">
        <w:rPr>
          <w:rFonts w:eastAsia="Times New Roman" w:cstheme="minorHAnsi"/>
          <w:noProof w:val="0"/>
          <w:color w:val="000000"/>
          <w:lang w:eastAsia="hr-HR"/>
        </w:rPr>
        <w:t xml:space="preserve">  pokriće participacije pri kupnji prijeko potrebnih</w:t>
      </w:r>
    </w:p>
    <w:p w14:paraId="0D13FB3C" w14:textId="77777777" w:rsidR="00FA111B" w:rsidRPr="00FA111B" w:rsidRDefault="00FA111B" w:rsidP="00FA111B">
      <w:pPr>
        <w:jc w:val="both"/>
        <w:rPr>
          <w:rFonts w:eastAsia="Times New Roman" w:cstheme="minorHAnsi"/>
          <w:noProof w:val="0"/>
          <w:color w:val="000000"/>
          <w:lang w:eastAsia="hr-HR"/>
        </w:rPr>
      </w:pPr>
      <w:r w:rsidRPr="00FA111B">
        <w:rPr>
          <w:rFonts w:eastAsia="Times New Roman" w:cstheme="minorHAnsi"/>
          <w:noProof w:val="0"/>
          <w:color w:val="000000"/>
          <w:lang w:eastAsia="hr-HR"/>
        </w:rPr>
        <w:t xml:space="preserve">  lijekova u inozemstvu,                                                      </w:t>
      </w:r>
      <w:r w:rsidRPr="00FA111B">
        <w:rPr>
          <w:rFonts w:eastAsia="Times New Roman" w:cstheme="minorHAnsi"/>
          <w:noProof w:val="0"/>
          <w:color w:val="000000"/>
          <w:lang w:eastAsia="hr-HR"/>
        </w:rPr>
        <w:tab/>
        <w:t>1 prosječna neto plaća</w:t>
      </w:r>
    </w:p>
    <w:p w14:paraId="5299DB8D" w14:textId="77777777" w:rsidR="00FA111B" w:rsidRPr="00FA111B" w:rsidRDefault="00FA111B" w:rsidP="00FA111B">
      <w:pPr>
        <w:jc w:val="both"/>
        <w:rPr>
          <w:rFonts w:eastAsia="Times New Roman" w:cstheme="minorHAnsi"/>
          <w:noProof w:val="0"/>
          <w:color w:val="000000"/>
          <w:lang w:eastAsia="hr-HR"/>
        </w:rPr>
      </w:pPr>
      <w:r w:rsidRPr="00FA111B">
        <w:rPr>
          <w:rFonts w:eastAsia="Times New Roman" w:cstheme="minorHAnsi"/>
          <w:noProof w:val="0"/>
          <w:color w:val="000000"/>
          <w:lang w:eastAsia="hr-HR"/>
        </w:rPr>
        <w:t>- pomoć djeci djelatnika stradalog ili poginulog</w:t>
      </w:r>
    </w:p>
    <w:p w14:paraId="7388973F" w14:textId="77777777" w:rsidR="00FA111B" w:rsidRPr="00FA111B" w:rsidRDefault="00FA111B" w:rsidP="00FA111B">
      <w:pPr>
        <w:jc w:val="both"/>
        <w:rPr>
          <w:rFonts w:eastAsia="Times New Roman" w:cstheme="minorHAnsi"/>
          <w:noProof w:val="0"/>
          <w:color w:val="000000"/>
          <w:lang w:eastAsia="hr-HR"/>
        </w:rPr>
      </w:pPr>
      <w:r w:rsidRPr="00FA111B">
        <w:rPr>
          <w:rFonts w:eastAsia="Times New Roman" w:cstheme="minorHAnsi"/>
          <w:noProof w:val="0"/>
          <w:color w:val="000000"/>
          <w:lang w:eastAsia="hr-HR"/>
        </w:rPr>
        <w:t xml:space="preserve">  u Domovinskom ratu                                        </w:t>
      </w:r>
      <w:r w:rsidRPr="00FA111B">
        <w:rPr>
          <w:rFonts w:eastAsia="Times New Roman" w:cstheme="minorHAnsi"/>
          <w:noProof w:val="0"/>
          <w:color w:val="000000"/>
          <w:lang w:eastAsia="hr-HR"/>
        </w:rPr>
        <w:tab/>
      </w:r>
      <w:r w:rsidRPr="00FA111B">
        <w:rPr>
          <w:rFonts w:eastAsia="Times New Roman" w:cstheme="minorHAnsi"/>
          <w:noProof w:val="0"/>
          <w:color w:val="000000"/>
          <w:lang w:eastAsia="hr-HR"/>
        </w:rPr>
        <w:tab/>
        <w:t>2 prosječne neto plaće.</w:t>
      </w:r>
    </w:p>
    <w:p w14:paraId="5A1F42B9"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p>
    <w:p w14:paraId="7C4F9057" w14:textId="77777777" w:rsidR="00FA111B" w:rsidRPr="00FA111B" w:rsidRDefault="00FA111B" w:rsidP="00FA111B">
      <w:pPr>
        <w:overflowPunct w:val="0"/>
        <w:autoSpaceDE w:val="0"/>
        <w:autoSpaceDN w:val="0"/>
        <w:adjustRightInd w:val="0"/>
        <w:jc w:val="both"/>
        <w:textAlignment w:val="baseline"/>
        <w:rPr>
          <w:rFonts w:eastAsia="Times New Roman" w:cstheme="minorHAnsi"/>
          <w:noProof w:val="0"/>
          <w:color w:val="000000"/>
          <w:lang w:eastAsia="hr-HR"/>
        </w:rPr>
      </w:pPr>
      <w:r w:rsidRPr="00FA111B">
        <w:rPr>
          <w:rFonts w:eastAsia="Times New Roman" w:cstheme="minorHAnsi"/>
          <w:noProof w:val="0"/>
          <w:color w:val="000000"/>
          <w:lang w:eastAsia="hr-HR"/>
        </w:rPr>
        <w:tab/>
        <w:t xml:space="preserve">Pod prosječnom mjesečnom neto plaćom podrazumijeva se prosječna plaća isplaćena </w:t>
      </w:r>
      <w:r w:rsidRPr="00FA111B">
        <w:rPr>
          <w:rFonts w:eastAsia="Times New Roman" w:cstheme="minorHAnsi"/>
          <w:noProof w:val="0"/>
          <w:lang w:eastAsia="hr-HR"/>
        </w:rPr>
        <w:t>zaposleniku u gospodarstvu Republike Hrvatske u prethodna tri mjeseca.</w:t>
      </w:r>
    </w:p>
    <w:p w14:paraId="13615158"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Gradonačelnik  može  i  u  drugim  opravdanim  slučajevima  donijeti  odluku  kojom  se službeniku i namješteniku odobrava odgovarajuća potpora.</w:t>
      </w:r>
    </w:p>
    <w:p w14:paraId="177A5AA3" w14:textId="77777777" w:rsidR="00FA111B" w:rsidRPr="00FA111B" w:rsidRDefault="00FA111B" w:rsidP="00FA111B">
      <w:pPr>
        <w:jc w:val="both"/>
        <w:rPr>
          <w:rFonts w:eastAsia="Times New Roman" w:cstheme="minorHAnsi"/>
          <w:noProof w:val="0"/>
          <w:lang w:eastAsia="hr-HR"/>
        </w:rPr>
      </w:pPr>
    </w:p>
    <w:p w14:paraId="4BF3E57F"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b/>
          <w:bCs/>
          <w:lang w:eastAsia="hr-HR"/>
        </w:rPr>
        <w:tab/>
        <w:t>Regres</w:t>
      </w:r>
    </w:p>
    <w:p w14:paraId="66B82183"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72.</w:t>
      </w:r>
    </w:p>
    <w:p w14:paraId="40EA7967" w14:textId="77777777" w:rsidR="00FA111B" w:rsidRPr="00FA111B" w:rsidRDefault="00FA111B" w:rsidP="00FA111B">
      <w:pPr>
        <w:widowControl w:val="0"/>
        <w:tabs>
          <w:tab w:val="left" w:pos="0"/>
        </w:tabs>
        <w:autoSpaceDE w:val="0"/>
        <w:autoSpaceDN w:val="0"/>
        <w:adjustRightInd w:val="0"/>
        <w:ind w:left="1080"/>
        <w:contextualSpacing/>
        <w:jc w:val="center"/>
        <w:rPr>
          <w:rFonts w:eastAsia="Times New Roman" w:cstheme="minorHAnsi"/>
          <w:b/>
          <w:bCs/>
          <w:lang w:eastAsia="hr-HR"/>
        </w:rPr>
      </w:pPr>
    </w:p>
    <w:p w14:paraId="7E4043F3"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Službenicima i namještenicima može se isplatiti regres za korištenje godišnjeg odmora, o čemu sukladno proračunskim mogućnostima odlučuje gradonačelnik.</w:t>
      </w:r>
    </w:p>
    <w:p w14:paraId="027BB1D3"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Regres će se isplatiti jednokratno, najkasnije do kraja mjeseca srpnja za tekuću godinu.</w:t>
      </w:r>
    </w:p>
    <w:p w14:paraId="5E619888"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Novoprimljeni službenici/namještenici koji su koristili djelomično ili u potpunosti godišnji odmor kod bivšeg poslodavca, nemaju pravo na regres za godišnji odmor.</w:t>
      </w:r>
    </w:p>
    <w:p w14:paraId="6125920B"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 i namještenici koji imaju pravo na razmjerni dio godišnjeg odmora, nemaju pravo na cjelokupni iznos regresa za godišnji odmor iz ovog članka, već na njegov razmjerni dio, a koji se izračunava na isti način kao i razmjerno trajanje godišnjeg odmora.</w:t>
      </w:r>
    </w:p>
    <w:p w14:paraId="79608B68" w14:textId="524E1292" w:rsidR="00FA111B" w:rsidRDefault="00FA111B" w:rsidP="00FA111B">
      <w:pPr>
        <w:jc w:val="both"/>
        <w:rPr>
          <w:rFonts w:eastAsia="Times New Roman" w:cstheme="minorHAnsi"/>
          <w:b/>
          <w:noProof w:val="0"/>
          <w:u w:val="single"/>
          <w:lang w:eastAsia="hr-HR"/>
        </w:rPr>
      </w:pPr>
    </w:p>
    <w:p w14:paraId="182B5EF5" w14:textId="52E69067" w:rsidR="00FA111B" w:rsidRDefault="00FA111B" w:rsidP="00FA111B">
      <w:pPr>
        <w:jc w:val="both"/>
        <w:rPr>
          <w:rFonts w:eastAsia="Times New Roman" w:cstheme="minorHAnsi"/>
          <w:b/>
          <w:noProof w:val="0"/>
          <w:u w:val="single"/>
          <w:lang w:eastAsia="hr-HR"/>
        </w:rPr>
      </w:pPr>
    </w:p>
    <w:p w14:paraId="723EB07B" w14:textId="6A05628E" w:rsidR="00FA111B" w:rsidRDefault="00FA111B" w:rsidP="00FA111B">
      <w:pPr>
        <w:jc w:val="both"/>
        <w:rPr>
          <w:rFonts w:eastAsia="Times New Roman" w:cstheme="minorHAnsi"/>
          <w:b/>
          <w:noProof w:val="0"/>
          <w:u w:val="single"/>
          <w:lang w:eastAsia="hr-HR"/>
        </w:rPr>
      </w:pPr>
    </w:p>
    <w:p w14:paraId="6BA2D5CC" w14:textId="60F0E8BF" w:rsidR="00FA111B" w:rsidRDefault="00FA111B" w:rsidP="00FA111B">
      <w:pPr>
        <w:jc w:val="both"/>
        <w:rPr>
          <w:rFonts w:eastAsia="Times New Roman" w:cstheme="minorHAnsi"/>
          <w:b/>
          <w:noProof w:val="0"/>
          <w:u w:val="single"/>
          <w:lang w:eastAsia="hr-HR"/>
        </w:rPr>
      </w:pPr>
    </w:p>
    <w:p w14:paraId="151DC81F" w14:textId="329313D8" w:rsidR="00FA111B" w:rsidRDefault="00FA111B" w:rsidP="00FA111B">
      <w:pPr>
        <w:jc w:val="both"/>
        <w:rPr>
          <w:rFonts w:eastAsia="Times New Roman" w:cstheme="minorHAnsi"/>
          <w:b/>
          <w:noProof w:val="0"/>
          <w:u w:val="single"/>
          <w:lang w:eastAsia="hr-HR"/>
        </w:rPr>
      </w:pPr>
    </w:p>
    <w:p w14:paraId="4F6D235A" w14:textId="28F22464" w:rsidR="00FA111B" w:rsidRDefault="00FA111B" w:rsidP="00FA111B">
      <w:pPr>
        <w:jc w:val="both"/>
        <w:rPr>
          <w:rFonts w:eastAsia="Times New Roman" w:cstheme="minorHAnsi"/>
          <w:b/>
          <w:noProof w:val="0"/>
          <w:u w:val="single"/>
          <w:lang w:eastAsia="hr-HR"/>
        </w:rPr>
      </w:pPr>
    </w:p>
    <w:p w14:paraId="6C6ACAFF" w14:textId="57FA7B17" w:rsidR="00FA111B" w:rsidRDefault="00FA111B" w:rsidP="00FA111B">
      <w:pPr>
        <w:jc w:val="both"/>
        <w:rPr>
          <w:rFonts w:eastAsia="Times New Roman" w:cstheme="minorHAnsi"/>
          <w:b/>
          <w:noProof w:val="0"/>
          <w:u w:val="single"/>
          <w:lang w:eastAsia="hr-HR"/>
        </w:rPr>
      </w:pPr>
    </w:p>
    <w:p w14:paraId="3F511545" w14:textId="77777777" w:rsidR="00FA111B" w:rsidRPr="00FA111B" w:rsidRDefault="00FA111B" w:rsidP="00FA111B">
      <w:pPr>
        <w:jc w:val="both"/>
        <w:rPr>
          <w:rFonts w:eastAsia="Times New Roman" w:cstheme="minorHAnsi"/>
          <w:b/>
          <w:noProof w:val="0"/>
          <w:u w:val="single"/>
          <w:lang w:eastAsia="hr-HR"/>
        </w:rPr>
      </w:pPr>
    </w:p>
    <w:p w14:paraId="07D105B4" w14:textId="77777777" w:rsidR="00FA111B" w:rsidRPr="00FA111B" w:rsidRDefault="00FA111B" w:rsidP="00FA111B">
      <w:pPr>
        <w:jc w:val="both"/>
        <w:rPr>
          <w:rFonts w:eastAsia="Times New Roman" w:cstheme="minorHAnsi"/>
          <w:b/>
          <w:noProof w:val="0"/>
          <w:lang w:eastAsia="hr-HR"/>
        </w:rPr>
      </w:pPr>
      <w:r w:rsidRPr="00FA111B">
        <w:rPr>
          <w:rFonts w:eastAsia="Times New Roman" w:cstheme="minorHAnsi"/>
          <w:b/>
          <w:noProof w:val="0"/>
          <w:lang w:eastAsia="hr-HR"/>
        </w:rPr>
        <w:tab/>
        <w:t>Nagrade za blagdane</w:t>
      </w:r>
    </w:p>
    <w:p w14:paraId="78D473AC" w14:textId="77777777" w:rsidR="00FA111B" w:rsidRPr="00FA111B" w:rsidRDefault="00FA111B" w:rsidP="00FA111B">
      <w:pPr>
        <w:jc w:val="both"/>
        <w:rPr>
          <w:rFonts w:eastAsia="Times New Roman" w:cstheme="minorHAnsi"/>
          <w:b/>
          <w:noProof w:val="0"/>
          <w:u w:val="single"/>
          <w:lang w:eastAsia="hr-HR"/>
        </w:rPr>
      </w:pPr>
    </w:p>
    <w:p w14:paraId="096690EA" w14:textId="77777777" w:rsidR="00FA111B" w:rsidRPr="00FA111B" w:rsidRDefault="00FA111B" w:rsidP="00FA111B">
      <w:pPr>
        <w:jc w:val="center"/>
        <w:rPr>
          <w:rFonts w:eastAsia="Times New Roman" w:cstheme="minorHAnsi"/>
          <w:b/>
          <w:noProof w:val="0"/>
          <w:lang w:eastAsia="hr-HR"/>
        </w:rPr>
      </w:pPr>
      <w:r w:rsidRPr="00FA111B">
        <w:rPr>
          <w:rFonts w:eastAsia="Times New Roman" w:cstheme="minorHAnsi"/>
          <w:b/>
          <w:noProof w:val="0"/>
          <w:lang w:eastAsia="hr-HR"/>
        </w:rPr>
        <w:t>Članak 73.</w:t>
      </w:r>
    </w:p>
    <w:p w14:paraId="3ED20533" w14:textId="77777777" w:rsidR="00FA111B" w:rsidRPr="00FA111B" w:rsidRDefault="00FA111B" w:rsidP="00FA111B">
      <w:pPr>
        <w:jc w:val="center"/>
        <w:rPr>
          <w:rFonts w:eastAsia="Times New Roman" w:cstheme="minorHAnsi"/>
          <w:b/>
          <w:noProof w:val="0"/>
          <w:lang w:eastAsia="hr-HR"/>
        </w:rPr>
      </w:pPr>
    </w:p>
    <w:p w14:paraId="1A1E451B" w14:textId="77777777" w:rsidR="00FA111B" w:rsidRPr="00FA111B" w:rsidRDefault="00FA111B" w:rsidP="00FA111B">
      <w:pPr>
        <w:jc w:val="both"/>
        <w:rPr>
          <w:rFonts w:eastAsia="Times New Roman" w:cstheme="minorHAnsi"/>
          <w:bCs/>
          <w:iCs/>
          <w:noProof w:val="0"/>
          <w:color w:val="000000"/>
          <w:lang w:eastAsia="hr-HR"/>
        </w:rPr>
      </w:pPr>
      <w:r w:rsidRPr="00FA111B">
        <w:rPr>
          <w:rFonts w:eastAsia="Times New Roman" w:cstheme="minorHAnsi"/>
          <w:bCs/>
          <w:iCs/>
          <w:noProof w:val="0"/>
          <w:color w:val="000000"/>
          <w:lang w:eastAsia="hr-HR"/>
        </w:rPr>
        <w:tab/>
        <w:t xml:space="preserve">Prigodom Dana Svetog Nikole mogu se, sukladno proračunskim mogućnostima, isplatiti </w:t>
      </w:r>
      <w:r w:rsidRPr="00FA111B">
        <w:rPr>
          <w:rFonts w:eastAsia="Times New Roman" w:cstheme="minorHAnsi"/>
          <w:bCs/>
          <w:iCs/>
          <w:noProof w:val="0"/>
          <w:lang w:eastAsia="hr-HR"/>
        </w:rPr>
        <w:t>sredstva za poklon djeci službenika i namještenika mlađoj od 15 godina i onoj</w:t>
      </w:r>
      <w:r w:rsidRPr="00FA111B">
        <w:rPr>
          <w:rFonts w:eastAsia="Times New Roman" w:cstheme="minorHAnsi"/>
          <w:bCs/>
          <w:iCs/>
          <w:noProof w:val="0"/>
          <w:color w:val="000000"/>
          <w:lang w:eastAsia="hr-HR"/>
        </w:rPr>
        <w:t xml:space="preserve"> koja navrše 15 godina u tekućoj godini u kojoj se isplaćuje dar.</w:t>
      </w:r>
    </w:p>
    <w:p w14:paraId="164DCC8A"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Visinu neto iznosa za poklon djeci službenika i namještenika iz stavka 1. ovog članka, gradonačelnik za svaku godinu utvrđuje posebnom odlukom, najviše do porezno neoporezivog iznosa. </w:t>
      </w:r>
    </w:p>
    <w:p w14:paraId="41AC98A8" w14:textId="77777777" w:rsidR="00FA111B" w:rsidRPr="00FA111B" w:rsidRDefault="00FA111B" w:rsidP="00FA111B">
      <w:pPr>
        <w:jc w:val="both"/>
        <w:rPr>
          <w:rFonts w:eastAsia="Times New Roman" w:cstheme="minorHAnsi"/>
          <w:noProof w:val="0"/>
          <w:lang w:eastAsia="hr-HR"/>
        </w:rPr>
      </w:pPr>
    </w:p>
    <w:p w14:paraId="15694CA9" w14:textId="77777777" w:rsidR="00FA111B" w:rsidRPr="00FA111B" w:rsidRDefault="00FA111B" w:rsidP="00FA111B">
      <w:pPr>
        <w:jc w:val="center"/>
        <w:rPr>
          <w:rFonts w:eastAsia="Times New Roman" w:cstheme="minorHAnsi"/>
          <w:b/>
          <w:noProof w:val="0"/>
          <w:lang w:eastAsia="hr-HR"/>
        </w:rPr>
      </w:pPr>
      <w:r w:rsidRPr="00FA111B">
        <w:rPr>
          <w:rFonts w:eastAsia="Times New Roman" w:cstheme="minorHAnsi"/>
          <w:b/>
          <w:noProof w:val="0"/>
          <w:lang w:eastAsia="hr-HR"/>
        </w:rPr>
        <w:t>Članak 74.</w:t>
      </w:r>
    </w:p>
    <w:p w14:paraId="03AEAAE4" w14:textId="77777777" w:rsidR="00FA111B" w:rsidRPr="00FA111B" w:rsidRDefault="00FA111B" w:rsidP="00FA111B">
      <w:pPr>
        <w:jc w:val="center"/>
        <w:rPr>
          <w:rFonts w:eastAsia="Times New Roman" w:cstheme="minorHAnsi"/>
          <w:b/>
          <w:noProof w:val="0"/>
          <w:lang w:eastAsia="hr-HR"/>
        </w:rPr>
      </w:pPr>
    </w:p>
    <w:p w14:paraId="5EDEA8D8"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Službenicima i namještenicima može se,</w:t>
      </w:r>
      <w:r w:rsidRPr="00FA111B">
        <w:rPr>
          <w:rFonts w:eastAsia="Times New Roman" w:cstheme="minorHAnsi"/>
          <w:bCs/>
          <w:iCs/>
          <w:noProof w:val="0"/>
          <w:lang w:eastAsia="hr-HR"/>
        </w:rPr>
        <w:t xml:space="preserve"> sukladno proračunskim mogućnostima,</w:t>
      </w:r>
      <w:r w:rsidRPr="00FA111B">
        <w:rPr>
          <w:rFonts w:eastAsia="Times New Roman" w:cstheme="minorHAnsi"/>
          <w:noProof w:val="0"/>
          <w:lang w:eastAsia="hr-HR"/>
        </w:rPr>
        <w:t xml:space="preserve"> isplatiti prigodna godišnja nagrada povodom uskršnjih i božićnih blagdana. </w:t>
      </w:r>
    </w:p>
    <w:p w14:paraId="1F005344" w14:textId="77777777" w:rsidR="00FA111B" w:rsidRPr="00FA111B" w:rsidRDefault="00FA111B" w:rsidP="00FA111B">
      <w:pPr>
        <w:jc w:val="both"/>
        <w:rPr>
          <w:rFonts w:eastAsia="Times New Roman" w:cstheme="minorHAnsi"/>
          <w:noProof w:val="0"/>
          <w:lang w:eastAsia="hr-HR"/>
        </w:rPr>
      </w:pPr>
      <w:r w:rsidRPr="00FA111B">
        <w:rPr>
          <w:rFonts w:eastAsia="Times New Roman" w:cstheme="minorHAnsi"/>
          <w:noProof w:val="0"/>
          <w:lang w:eastAsia="hr-HR"/>
        </w:rPr>
        <w:tab/>
        <w:t xml:space="preserve">Visinu neto iznosa za prigodne nagrade službenicima i namještenicima iz stavka 1. ovog članka, gradonačelnik za svaku godinu utvrđuje posebnom odlukom, najviše do porezno neoporezivog iznosa. </w:t>
      </w:r>
    </w:p>
    <w:p w14:paraId="3F327EDC"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p>
    <w:p w14:paraId="0F398602"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p>
    <w:p w14:paraId="2CD6A42A"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b/>
          <w:bCs/>
          <w:lang w:eastAsia="hr-HR"/>
        </w:rPr>
        <w:tab/>
        <w:t>IX.  ODGOVORNOST ZA ŠTETU</w:t>
      </w:r>
    </w:p>
    <w:p w14:paraId="4164A3E4"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4CF04A5A"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b/>
          <w:bCs/>
          <w:lang w:eastAsia="hr-HR"/>
        </w:rPr>
        <w:tab/>
        <w:t>Odgovornost službenika i namještenika za štetu</w:t>
      </w:r>
    </w:p>
    <w:p w14:paraId="39614772"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63FEB7B4"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75.</w:t>
      </w:r>
    </w:p>
    <w:p w14:paraId="3DDA65AF"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p>
    <w:p w14:paraId="7E7BB69F"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Službenik ili namještenik koji u službi ili u vezi sa službom namjerno ili iz krajnje nepažnje uzrokuje štetu Poslodavcu, dužan je štetu nadoknaditi.</w:t>
      </w:r>
    </w:p>
    <w:p w14:paraId="6B19FFF9"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 xml:space="preserve">Ako štetu uzrokuje više zaposlenika, svaki odgovara za dio štete koji je uzrokovao, a ako se ne može utvrditi koji dio štete je svaki zaposlenik uzrokovao, smatra se da su svi </w:t>
      </w:r>
    </w:p>
    <w:p w14:paraId="5F7DEA5E"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p>
    <w:p w14:paraId="7C94FC2D"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p>
    <w:p w14:paraId="7A9B36FE"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zaposlenici podjednako odgovorni i štetu nadoknađuju u jednakim djelovima.</w:t>
      </w:r>
    </w:p>
    <w:p w14:paraId="2F9996CD"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p>
    <w:p w14:paraId="323AF8EF"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76.</w:t>
      </w:r>
    </w:p>
    <w:p w14:paraId="1B6CC716"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lang w:eastAsia="hr-HR"/>
        </w:rPr>
      </w:pPr>
    </w:p>
    <w:p w14:paraId="371E5DCD"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Nastanak štete, njezinu visinu i okolnosti pod kojima je nastala utvrđuje pročelnik upravnog odjela nadležnog za opće poslove.</w:t>
      </w:r>
    </w:p>
    <w:p w14:paraId="23014DE7"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O visini i načinu naknade štete pročelnik i službenik/namještenik mogu zaključiti pisani sporazum koji predstavlja ovršni naslov.</w:t>
      </w:r>
    </w:p>
    <w:p w14:paraId="041654E3"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p>
    <w:p w14:paraId="67C34441"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lang w:eastAsia="hr-HR"/>
        </w:rPr>
        <w:tab/>
      </w:r>
      <w:r w:rsidRPr="00FA111B">
        <w:rPr>
          <w:rFonts w:eastAsia="Times New Roman" w:cstheme="minorHAnsi"/>
          <w:b/>
          <w:bCs/>
          <w:lang w:eastAsia="hr-HR"/>
        </w:rPr>
        <w:t>Odgovornost poslodavca za štetu</w:t>
      </w:r>
    </w:p>
    <w:p w14:paraId="491E6FDE"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p>
    <w:p w14:paraId="2FB673F6"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77.</w:t>
      </w:r>
    </w:p>
    <w:p w14:paraId="058B75D1"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lang w:eastAsia="hr-HR"/>
        </w:rPr>
      </w:pPr>
    </w:p>
    <w:p w14:paraId="52339769"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Ako službenik ili namještenik pretrpi štetu na radu ili u vezi s radom, Poslodavac je dužan službeniku/namješteniku nadoknaditi štetu prema općim propisima obveznog prava.</w:t>
      </w:r>
    </w:p>
    <w:p w14:paraId="204471BC"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Pravo na naknadu štete iz stavak 1. ovog članka odnosi se i na štetu koju je Poslodavac uzrokovao službeniku/namješteniku povredom njegovih prava iz radnog odnosa.</w:t>
      </w:r>
    </w:p>
    <w:p w14:paraId="7CCC03EC"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p>
    <w:p w14:paraId="39BF71A4" w14:textId="24A9D1D5" w:rsid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21E3A316" w14:textId="34F43A24" w:rsid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186744EE" w14:textId="4CCC2DBC" w:rsid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500365E1" w14:textId="2D6847C0" w:rsid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14955084" w14:textId="3F3EA188" w:rsid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60C7C67B" w14:textId="6B1641FC" w:rsid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4FEE5090"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007772A1"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r w:rsidRPr="00FA111B">
        <w:rPr>
          <w:rFonts w:eastAsia="Times New Roman" w:cstheme="minorHAnsi"/>
          <w:b/>
          <w:bCs/>
          <w:lang w:eastAsia="hr-HR"/>
        </w:rPr>
        <w:t xml:space="preserve">  X.        PRESTANAK SLUŽBE</w:t>
      </w:r>
    </w:p>
    <w:p w14:paraId="017539FF"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093EA543"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78.</w:t>
      </w:r>
    </w:p>
    <w:p w14:paraId="4356AE1A"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b/>
          <w:bCs/>
          <w:lang w:eastAsia="hr-HR"/>
        </w:rPr>
      </w:pPr>
    </w:p>
    <w:p w14:paraId="6F61F3D4"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r w:rsidRPr="00FA111B">
        <w:rPr>
          <w:rFonts w:eastAsia="Times New Roman" w:cstheme="minorHAnsi"/>
          <w:b/>
          <w:bCs/>
          <w:lang w:eastAsia="hr-HR"/>
        </w:rPr>
        <w:tab/>
      </w:r>
      <w:r w:rsidRPr="00FA111B">
        <w:rPr>
          <w:rFonts w:eastAsia="Times New Roman" w:cstheme="minorHAnsi"/>
          <w:lang w:eastAsia="hr-HR"/>
        </w:rPr>
        <w:t>Služeniku/namješteniku prestaje služba:</w:t>
      </w:r>
    </w:p>
    <w:p w14:paraId="1BD411B1"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r w:rsidRPr="00FA111B">
        <w:rPr>
          <w:rFonts w:eastAsia="Times New Roman" w:cstheme="minorHAnsi"/>
          <w:lang w:eastAsia="hr-HR"/>
        </w:rPr>
        <w:tab/>
        <w:t>1. sporazumom</w:t>
      </w:r>
    </w:p>
    <w:p w14:paraId="31B76893"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r w:rsidRPr="00FA111B">
        <w:rPr>
          <w:rFonts w:eastAsia="Times New Roman" w:cstheme="minorHAnsi"/>
          <w:lang w:eastAsia="hr-HR"/>
        </w:rPr>
        <w:tab/>
        <w:t>2. otkazom</w:t>
      </w:r>
    </w:p>
    <w:p w14:paraId="6433AEDC"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r w:rsidRPr="00FA111B">
        <w:rPr>
          <w:rFonts w:eastAsia="Times New Roman" w:cstheme="minorHAnsi"/>
          <w:lang w:eastAsia="hr-HR"/>
        </w:rPr>
        <w:tab/>
        <w:t>3. istekom roka</w:t>
      </w:r>
    </w:p>
    <w:p w14:paraId="2DC8177F"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r w:rsidRPr="00FA111B">
        <w:rPr>
          <w:rFonts w:eastAsia="Times New Roman" w:cstheme="minorHAnsi"/>
          <w:lang w:eastAsia="hr-HR"/>
        </w:rPr>
        <w:tab/>
        <w:t>4. po sili zakona</w:t>
      </w:r>
    </w:p>
    <w:p w14:paraId="703A3A5A"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r w:rsidRPr="00FA111B">
        <w:rPr>
          <w:rFonts w:eastAsia="Times New Roman" w:cstheme="minorHAnsi"/>
          <w:lang w:eastAsia="hr-HR"/>
        </w:rPr>
        <w:tab/>
        <w:t>5. na drugi način propisan zakonom.</w:t>
      </w:r>
    </w:p>
    <w:p w14:paraId="04DD7906"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p>
    <w:p w14:paraId="3F788511"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b/>
          <w:bCs/>
          <w:lang w:eastAsia="hr-HR"/>
        </w:rPr>
      </w:pPr>
      <w:r w:rsidRPr="00FA111B">
        <w:rPr>
          <w:rFonts w:eastAsia="Times New Roman" w:cstheme="minorHAnsi"/>
          <w:b/>
          <w:bCs/>
          <w:lang w:eastAsia="hr-HR"/>
        </w:rPr>
        <w:t>Članak 79.</w:t>
      </w:r>
    </w:p>
    <w:p w14:paraId="0D95A543" w14:textId="77777777" w:rsidR="00FA111B" w:rsidRPr="00FA111B" w:rsidRDefault="00FA111B" w:rsidP="00FA111B">
      <w:pPr>
        <w:widowControl w:val="0"/>
        <w:tabs>
          <w:tab w:val="left" w:pos="0"/>
        </w:tabs>
        <w:autoSpaceDE w:val="0"/>
        <w:autoSpaceDN w:val="0"/>
        <w:adjustRightInd w:val="0"/>
        <w:contextualSpacing/>
        <w:jc w:val="center"/>
        <w:rPr>
          <w:rFonts w:eastAsia="Times New Roman" w:cstheme="minorHAnsi"/>
          <w:lang w:eastAsia="hr-HR"/>
        </w:rPr>
      </w:pPr>
    </w:p>
    <w:p w14:paraId="40F1A4C7"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O prestanku službe rješenje donosi pročelnik upravnog odjela nadležnog za opće poslove u roku od osam dana od kada su nastupile okolnosti koje su razlog prestanka službe.</w:t>
      </w:r>
    </w:p>
    <w:p w14:paraId="114B2AEE"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O prestanku službe za pročelnika rješenje donosi gradonačelnik.</w:t>
      </w:r>
    </w:p>
    <w:p w14:paraId="0BBAAEA0"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Žalba protiv rješenja iz stavka 1. ovog članka ne odgađa izvršenje rješenja u slučaju kad je dan prestanka službe utvrđen Zakonom o službenicima i namještenicima u lokalnoj i područnoj (regionalnoj) samoupravi.</w:t>
      </w:r>
    </w:p>
    <w:p w14:paraId="13C9F284" w14:textId="77777777" w:rsidR="00FA111B" w:rsidRPr="00FA111B" w:rsidRDefault="00FA111B" w:rsidP="00FA111B">
      <w:pPr>
        <w:widowControl w:val="0"/>
        <w:tabs>
          <w:tab w:val="left" w:pos="0"/>
        </w:tabs>
        <w:autoSpaceDE w:val="0"/>
        <w:autoSpaceDN w:val="0"/>
        <w:adjustRightInd w:val="0"/>
        <w:contextualSpacing/>
        <w:jc w:val="both"/>
        <w:rPr>
          <w:rFonts w:eastAsia="Times New Roman" w:cstheme="minorHAnsi"/>
          <w:lang w:eastAsia="hr-HR"/>
        </w:rPr>
      </w:pPr>
      <w:r w:rsidRPr="00FA111B">
        <w:rPr>
          <w:rFonts w:eastAsia="Times New Roman" w:cstheme="minorHAnsi"/>
          <w:lang w:eastAsia="hr-HR"/>
        </w:rPr>
        <w:tab/>
        <w:t>Protiv rješenja iz stavka 2. ovog članka žalba nije dopuštena, ali se može pokrenuti upravni spor.</w:t>
      </w:r>
    </w:p>
    <w:p w14:paraId="456962E2" w14:textId="77777777" w:rsidR="00FA111B" w:rsidRPr="00FA111B" w:rsidRDefault="00FA111B" w:rsidP="00FA111B">
      <w:pPr>
        <w:widowControl w:val="0"/>
        <w:tabs>
          <w:tab w:val="left" w:pos="0"/>
        </w:tabs>
        <w:autoSpaceDE w:val="0"/>
        <w:autoSpaceDN w:val="0"/>
        <w:adjustRightInd w:val="0"/>
        <w:contextualSpacing/>
        <w:rPr>
          <w:rFonts w:eastAsia="Times New Roman" w:cstheme="minorHAnsi"/>
          <w:lang w:eastAsia="hr-HR"/>
        </w:rPr>
      </w:pPr>
    </w:p>
    <w:p w14:paraId="77034307"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p>
    <w:p w14:paraId="532F55F5" w14:textId="77777777" w:rsidR="00FA111B" w:rsidRPr="00FA111B" w:rsidRDefault="00FA111B" w:rsidP="00FA111B">
      <w:pPr>
        <w:widowControl w:val="0"/>
        <w:tabs>
          <w:tab w:val="left" w:pos="0"/>
        </w:tabs>
        <w:autoSpaceDE w:val="0"/>
        <w:autoSpaceDN w:val="0"/>
        <w:adjustRightInd w:val="0"/>
        <w:ind w:left="360"/>
        <w:rPr>
          <w:rFonts w:eastAsia="Times New Roman" w:cstheme="minorHAnsi"/>
          <w:b/>
          <w:bCs/>
          <w:lang w:eastAsia="hr-HR"/>
        </w:rPr>
      </w:pPr>
      <w:r w:rsidRPr="00FA111B">
        <w:rPr>
          <w:rFonts w:eastAsia="Times New Roman" w:cstheme="minorHAnsi"/>
          <w:b/>
          <w:bCs/>
          <w:lang w:eastAsia="hr-HR"/>
        </w:rPr>
        <w:t>XI.</w:t>
      </w:r>
      <w:r w:rsidRPr="00FA111B">
        <w:rPr>
          <w:rFonts w:eastAsia="Times New Roman" w:cstheme="minorHAnsi"/>
          <w:b/>
          <w:bCs/>
          <w:lang w:eastAsia="hr-HR"/>
        </w:rPr>
        <w:tab/>
        <w:t xml:space="preserve">       PRIJELAZNE I ZAVRŠNE ODREDBE</w:t>
      </w:r>
    </w:p>
    <w:p w14:paraId="5A017FEE" w14:textId="77777777" w:rsidR="00FA111B" w:rsidRPr="00FA111B" w:rsidRDefault="00FA111B" w:rsidP="00FA111B">
      <w:pPr>
        <w:widowControl w:val="0"/>
        <w:tabs>
          <w:tab w:val="left" w:pos="0"/>
        </w:tabs>
        <w:autoSpaceDE w:val="0"/>
        <w:autoSpaceDN w:val="0"/>
        <w:adjustRightInd w:val="0"/>
        <w:rPr>
          <w:rFonts w:eastAsia="Times New Roman" w:cstheme="minorHAnsi"/>
          <w:b/>
          <w:bCs/>
          <w:lang w:eastAsia="hr-HR"/>
        </w:rPr>
      </w:pPr>
    </w:p>
    <w:p w14:paraId="0695A4D5"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80.</w:t>
      </w:r>
    </w:p>
    <w:p w14:paraId="35E12AEA"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1A381AF1"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r w:rsidRPr="00FA111B">
        <w:rPr>
          <w:rFonts w:eastAsia="Times New Roman" w:cstheme="minorHAnsi"/>
          <w:noProof w:val="0"/>
          <w:lang w:eastAsia="hr-HR"/>
        </w:rPr>
        <w:tab/>
        <w:t>Za slučajeve koji nisu uređeni ovim Pravilnikom neposredno će se primjenjivati odredbe Zakona o službenicima i namještenicima u lokalnoj i područnoj (regionalnoj) samoupravi, Zakona o radu te propisa donesenih na temelju tih zakona i općih akata Poslodavca.</w:t>
      </w:r>
    </w:p>
    <w:p w14:paraId="756E5169"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24361C63" w14:textId="77777777" w:rsidR="00FA111B" w:rsidRPr="00FA111B" w:rsidRDefault="00FA111B" w:rsidP="00FA111B">
      <w:pPr>
        <w:widowControl w:val="0"/>
        <w:tabs>
          <w:tab w:val="left" w:pos="0"/>
          <w:tab w:val="center" w:pos="4464"/>
          <w:tab w:val="left" w:pos="5415"/>
        </w:tabs>
        <w:autoSpaceDE w:val="0"/>
        <w:autoSpaceDN w:val="0"/>
        <w:adjustRightInd w:val="0"/>
        <w:rPr>
          <w:rFonts w:eastAsia="Times New Roman" w:cstheme="minorHAnsi"/>
          <w:b/>
          <w:bCs/>
          <w:lang w:eastAsia="hr-HR"/>
        </w:rPr>
      </w:pPr>
      <w:r w:rsidRPr="00FA111B">
        <w:rPr>
          <w:rFonts w:eastAsia="Times New Roman" w:cstheme="minorHAnsi"/>
          <w:b/>
          <w:bCs/>
          <w:lang w:eastAsia="hr-HR"/>
        </w:rPr>
        <w:tab/>
        <w:t>Članak 81.</w:t>
      </w:r>
    </w:p>
    <w:p w14:paraId="4AEBC387" w14:textId="77777777" w:rsidR="00FA111B" w:rsidRPr="00FA111B" w:rsidRDefault="00FA111B" w:rsidP="00FA111B">
      <w:pPr>
        <w:widowControl w:val="0"/>
        <w:tabs>
          <w:tab w:val="left" w:pos="0"/>
          <w:tab w:val="center" w:pos="4464"/>
          <w:tab w:val="left" w:pos="5415"/>
        </w:tabs>
        <w:autoSpaceDE w:val="0"/>
        <w:autoSpaceDN w:val="0"/>
        <w:adjustRightInd w:val="0"/>
        <w:rPr>
          <w:rFonts w:eastAsia="Times New Roman" w:cstheme="minorHAnsi"/>
          <w:b/>
          <w:bCs/>
          <w:lang w:eastAsia="hr-HR"/>
        </w:rPr>
      </w:pPr>
    </w:p>
    <w:p w14:paraId="51B8E969"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r w:rsidRPr="00FA111B">
        <w:rPr>
          <w:rFonts w:eastAsia="Times New Roman" w:cstheme="minorHAnsi"/>
          <w:noProof w:val="0"/>
          <w:lang w:eastAsia="hr-HR"/>
        </w:rPr>
        <w:tab/>
        <w:t>Ovaj Pravilnik se može mijenjati i dopunjavati na zakonom propisani način za njegovo donošenje.</w:t>
      </w:r>
    </w:p>
    <w:p w14:paraId="3DDF330B"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36B5F4EE"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r w:rsidRPr="00FA111B">
        <w:rPr>
          <w:rFonts w:eastAsia="Times New Roman" w:cstheme="minorHAnsi"/>
          <w:b/>
          <w:bCs/>
          <w:lang w:eastAsia="hr-HR"/>
        </w:rPr>
        <w:t>Članak 82.</w:t>
      </w:r>
    </w:p>
    <w:p w14:paraId="7D821052"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lang w:eastAsia="hr-HR"/>
        </w:rPr>
      </w:pPr>
    </w:p>
    <w:p w14:paraId="01B90D08"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r w:rsidRPr="00FA111B">
        <w:rPr>
          <w:rFonts w:eastAsia="Times New Roman" w:cstheme="minorHAnsi"/>
          <w:noProof w:val="0"/>
          <w:lang w:eastAsia="hr-HR"/>
        </w:rPr>
        <w:tab/>
        <w:t>Stupanjem na snagu ovog Pravilnika prestaje važiti Pravilnik o radu („Službeni glasnik Grada Garešnice “, broj 4/22).</w:t>
      </w:r>
    </w:p>
    <w:p w14:paraId="3335AD78"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p>
    <w:p w14:paraId="2D4CABF7"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noProof w:val="0"/>
          <w:lang w:eastAsia="hr-HR"/>
        </w:rPr>
      </w:pPr>
      <w:r w:rsidRPr="00FA111B">
        <w:rPr>
          <w:rFonts w:eastAsia="Times New Roman" w:cstheme="minorHAnsi"/>
          <w:b/>
          <w:bCs/>
          <w:noProof w:val="0"/>
          <w:lang w:eastAsia="hr-HR"/>
        </w:rPr>
        <w:t>Članak 83.</w:t>
      </w:r>
    </w:p>
    <w:p w14:paraId="716DE544" w14:textId="77777777" w:rsidR="00FA111B" w:rsidRPr="00FA111B" w:rsidRDefault="00FA111B" w:rsidP="00FA111B">
      <w:pPr>
        <w:widowControl w:val="0"/>
        <w:tabs>
          <w:tab w:val="left" w:pos="0"/>
        </w:tabs>
        <w:autoSpaceDE w:val="0"/>
        <w:autoSpaceDN w:val="0"/>
        <w:adjustRightInd w:val="0"/>
        <w:jc w:val="center"/>
        <w:rPr>
          <w:rFonts w:eastAsia="Times New Roman" w:cstheme="minorHAnsi"/>
          <w:b/>
          <w:bCs/>
          <w:noProof w:val="0"/>
          <w:lang w:eastAsia="hr-HR"/>
        </w:rPr>
      </w:pPr>
    </w:p>
    <w:p w14:paraId="200146EF"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r w:rsidRPr="00FA111B">
        <w:rPr>
          <w:rFonts w:eastAsia="Times New Roman" w:cstheme="minorHAnsi"/>
          <w:noProof w:val="0"/>
          <w:lang w:eastAsia="hr-HR"/>
        </w:rPr>
        <w:t>Ovaj Pravilnik stupa na snagu osmog dana od objave u Službenom glasniku Grada Garešnice.</w:t>
      </w:r>
    </w:p>
    <w:p w14:paraId="6C0B0195"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p>
    <w:p w14:paraId="7D48AB42" w14:textId="7777777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p>
    <w:p w14:paraId="67DF062D" w14:textId="348D30D7" w:rsidR="00FA111B" w:rsidRPr="00FA111B" w:rsidRDefault="00FA111B" w:rsidP="00FA111B">
      <w:pPr>
        <w:widowControl w:val="0"/>
        <w:tabs>
          <w:tab w:val="left" w:pos="0"/>
        </w:tabs>
        <w:autoSpaceDE w:val="0"/>
        <w:autoSpaceDN w:val="0"/>
        <w:adjustRightInd w:val="0"/>
        <w:jc w:val="both"/>
        <w:rPr>
          <w:rFonts w:eastAsia="Times New Roman" w:cstheme="minorHAnsi"/>
          <w:noProof w:val="0"/>
          <w:lang w:eastAsia="hr-HR"/>
        </w:rPr>
      </w:pP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sidRPr="00FA111B">
        <w:rPr>
          <w:rFonts w:eastAsia="Times New Roman" w:cstheme="minorHAnsi"/>
          <w:noProof w:val="0"/>
          <w:lang w:eastAsia="hr-HR"/>
        </w:rPr>
        <w:tab/>
      </w:r>
      <w:r>
        <w:rPr>
          <w:rFonts w:eastAsia="Times New Roman" w:cstheme="minorHAnsi"/>
          <w:noProof w:val="0"/>
          <w:lang w:eastAsia="hr-HR"/>
        </w:rPr>
        <w:t xml:space="preserve">       </w:t>
      </w:r>
      <w:r w:rsidRPr="00FA111B">
        <w:rPr>
          <w:rFonts w:eastAsia="Times New Roman" w:cstheme="minorHAnsi"/>
          <w:noProof w:val="0"/>
          <w:lang w:eastAsia="hr-HR"/>
        </w:rPr>
        <w:t xml:space="preserve">     </w:t>
      </w:r>
      <w:r w:rsidR="00E148D8">
        <w:rPr>
          <w:rFonts w:eastAsia="Times New Roman" w:cstheme="minorHAnsi"/>
          <w:noProof w:val="0"/>
          <w:lang w:eastAsia="hr-HR"/>
        </w:rPr>
        <w:t xml:space="preserve">  </w:t>
      </w:r>
      <w:r w:rsidRPr="00FA111B">
        <w:rPr>
          <w:rFonts w:eastAsia="Times New Roman" w:cstheme="minorHAnsi"/>
          <w:noProof w:val="0"/>
          <w:lang w:eastAsia="hr-HR"/>
        </w:rPr>
        <w:t>Gradonačelnik</w:t>
      </w:r>
    </w:p>
    <w:p w14:paraId="71FCC848" w14:textId="77777777" w:rsidR="00FA111B" w:rsidRPr="00FA111B" w:rsidRDefault="00FA111B" w:rsidP="00FA111B">
      <w:pPr>
        <w:widowControl w:val="0"/>
        <w:tabs>
          <w:tab w:val="left" w:pos="0"/>
        </w:tabs>
        <w:autoSpaceDE w:val="0"/>
        <w:autoSpaceDN w:val="0"/>
        <w:adjustRightInd w:val="0"/>
        <w:jc w:val="right"/>
        <w:rPr>
          <w:rFonts w:eastAsia="Times New Roman" w:cstheme="minorHAnsi"/>
          <w:noProof w:val="0"/>
          <w:lang w:eastAsia="hr-HR"/>
        </w:rPr>
      </w:pPr>
      <w:r w:rsidRPr="00FA111B">
        <w:rPr>
          <w:rFonts w:eastAsia="Times New Roman" w:cstheme="minorHAnsi"/>
          <w:noProof w:val="0"/>
          <w:lang w:eastAsia="hr-HR"/>
        </w:rPr>
        <w:t xml:space="preserve">Josip Bilandžija, </w:t>
      </w:r>
      <w:proofErr w:type="spellStart"/>
      <w:r w:rsidRPr="00FA111B">
        <w:rPr>
          <w:rFonts w:eastAsia="Times New Roman" w:cstheme="minorHAnsi"/>
          <w:noProof w:val="0"/>
          <w:lang w:eastAsia="hr-HR"/>
        </w:rPr>
        <w:t>dipl.ing.šum</w:t>
      </w:r>
      <w:proofErr w:type="spellEnd"/>
      <w:r w:rsidRPr="00FA111B">
        <w:rPr>
          <w:rFonts w:eastAsia="Times New Roman" w:cstheme="minorHAnsi"/>
          <w:noProof w:val="0"/>
          <w:lang w:eastAsia="hr-HR"/>
        </w:rPr>
        <w:t>.</w:t>
      </w:r>
    </w:p>
    <w:p w14:paraId="2DE46E4B" w14:textId="77777777" w:rsidR="00D707B3" w:rsidRDefault="00D707B3" w:rsidP="00D707B3">
      <w:pPr>
        <w:jc w:val="right"/>
      </w:pPr>
    </w:p>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E148D8" w:rsidRDefault="00E148D8">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E148D8" w:rsidRDefault="00E148D8">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648"/>
    <w:multiLevelType w:val="hybridMultilevel"/>
    <w:tmpl w:val="6C4ADE68"/>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B6C5CCD"/>
    <w:multiLevelType w:val="hybridMultilevel"/>
    <w:tmpl w:val="F3E88D2E"/>
    <w:lvl w:ilvl="0" w:tplc="766C80F4">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E51643B"/>
    <w:multiLevelType w:val="hybridMultilevel"/>
    <w:tmpl w:val="F74819E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17351409"/>
    <w:multiLevelType w:val="hybridMultilevel"/>
    <w:tmpl w:val="195656F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238C63C0"/>
    <w:multiLevelType w:val="hybridMultilevel"/>
    <w:tmpl w:val="9AF67244"/>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5D35286"/>
    <w:multiLevelType w:val="hybridMultilevel"/>
    <w:tmpl w:val="BD3C18BC"/>
    <w:lvl w:ilvl="0" w:tplc="1AD00CFE">
      <w:start w:val="1"/>
      <w:numFmt w:val="bullet"/>
      <w:lvlText w:val="-"/>
      <w:lvlJc w:val="left"/>
      <w:pPr>
        <w:ind w:left="1068" w:hanging="360"/>
      </w:pPr>
      <w:rPr>
        <w:rFonts w:ascii="Times New Roman" w:eastAsia="Times New Roman" w:hAnsi="Times New Roman" w:hint="default"/>
        <w:sz w:val="22"/>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B72433D"/>
    <w:multiLevelType w:val="hybridMultilevel"/>
    <w:tmpl w:val="F396515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3BFF6006"/>
    <w:multiLevelType w:val="hybridMultilevel"/>
    <w:tmpl w:val="E4AE7BF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40BA7246"/>
    <w:multiLevelType w:val="hybridMultilevel"/>
    <w:tmpl w:val="2B584572"/>
    <w:lvl w:ilvl="0" w:tplc="025250E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88A0188"/>
    <w:multiLevelType w:val="hybridMultilevel"/>
    <w:tmpl w:val="0B9E144A"/>
    <w:lvl w:ilvl="0" w:tplc="DB5274CA">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9CC2E78"/>
    <w:multiLevelType w:val="hybridMultilevel"/>
    <w:tmpl w:val="330CE208"/>
    <w:lvl w:ilvl="0" w:tplc="A380F2F6">
      <w:start w:val="1"/>
      <w:numFmt w:val="decimal"/>
      <w:lvlText w:val="%1."/>
      <w:lvlJc w:val="left"/>
      <w:pPr>
        <w:tabs>
          <w:tab w:val="num" w:pos="1065"/>
        </w:tabs>
        <w:ind w:left="1065" w:hanging="705"/>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num w:numId="1" w16cid:durableId="354773824">
    <w:abstractNumId w:val="10"/>
  </w:num>
  <w:num w:numId="2" w16cid:durableId="690572458">
    <w:abstractNumId w:val="5"/>
  </w:num>
  <w:num w:numId="3" w16cid:durableId="1396466228">
    <w:abstractNumId w:val="0"/>
  </w:num>
  <w:num w:numId="4" w16cid:durableId="486016018">
    <w:abstractNumId w:val="7"/>
  </w:num>
  <w:num w:numId="5" w16cid:durableId="1649362817">
    <w:abstractNumId w:val="2"/>
  </w:num>
  <w:num w:numId="6" w16cid:durableId="556815250">
    <w:abstractNumId w:val="9"/>
  </w:num>
  <w:num w:numId="7" w16cid:durableId="1442799235">
    <w:abstractNumId w:val="6"/>
  </w:num>
  <w:num w:numId="8" w16cid:durableId="2115661558">
    <w:abstractNumId w:val="3"/>
  </w:num>
  <w:num w:numId="9" w16cid:durableId="1668509172">
    <w:abstractNumId w:val="1"/>
  </w:num>
  <w:num w:numId="10" w16cid:durableId="785000001">
    <w:abstractNumId w:val="8"/>
  </w:num>
  <w:num w:numId="11" w16cid:durableId="1324822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A6040"/>
    <w:rsid w:val="000B7230"/>
    <w:rsid w:val="000D4399"/>
    <w:rsid w:val="00275B0C"/>
    <w:rsid w:val="00347D72"/>
    <w:rsid w:val="003B4745"/>
    <w:rsid w:val="003F65C1"/>
    <w:rsid w:val="004E3BB4"/>
    <w:rsid w:val="00523AA2"/>
    <w:rsid w:val="00575A03"/>
    <w:rsid w:val="00693AB1"/>
    <w:rsid w:val="008A562A"/>
    <w:rsid w:val="008C5FE5"/>
    <w:rsid w:val="008F12F1"/>
    <w:rsid w:val="00922DDC"/>
    <w:rsid w:val="009B7A12"/>
    <w:rsid w:val="00A836D0"/>
    <w:rsid w:val="00AC35DA"/>
    <w:rsid w:val="00AE7651"/>
    <w:rsid w:val="00B92D0F"/>
    <w:rsid w:val="00C470A5"/>
    <w:rsid w:val="00C9578C"/>
    <w:rsid w:val="00D707B3"/>
    <w:rsid w:val="00DC2F7E"/>
    <w:rsid w:val="00E148D8"/>
    <w:rsid w:val="00ED2A36"/>
    <w:rsid w:val="00FA111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popisa"/>
    <w:uiPriority w:val="99"/>
    <w:semiHidden/>
    <w:unhideWhenUsed/>
    <w:rsid w:val="00FA111B"/>
  </w:style>
  <w:style w:type="paragraph" w:styleId="Podnoje">
    <w:name w:val="footer"/>
    <w:basedOn w:val="Normal"/>
    <w:link w:val="PodnojeChar"/>
    <w:uiPriority w:val="99"/>
    <w:rsid w:val="00FA111B"/>
    <w:pPr>
      <w:tabs>
        <w:tab w:val="center" w:pos="4536"/>
        <w:tab w:val="right" w:pos="9072"/>
      </w:tabs>
    </w:pPr>
    <w:rPr>
      <w:rFonts w:ascii="Times New Roman" w:eastAsia="Times New Roman" w:hAnsi="Times New Roman" w:cs="Times New Roman"/>
      <w:noProof w:val="0"/>
      <w:sz w:val="24"/>
      <w:szCs w:val="24"/>
      <w:lang w:eastAsia="hr-HR"/>
    </w:rPr>
  </w:style>
  <w:style w:type="character" w:customStyle="1" w:styleId="PodnojeChar">
    <w:name w:val="Podnožje Char"/>
    <w:basedOn w:val="Zadanifontodlomka"/>
    <w:link w:val="Podnoje"/>
    <w:uiPriority w:val="99"/>
    <w:rsid w:val="00FA111B"/>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FA111B"/>
    <w:rPr>
      <w:rFonts w:cs="Times New Roman"/>
    </w:rPr>
  </w:style>
  <w:style w:type="paragraph" w:styleId="Odlomakpopisa">
    <w:name w:val="List Paragraph"/>
    <w:basedOn w:val="Normal"/>
    <w:uiPriority w:val="34"/>
    <w:qFormat/>
    <w:rsid w:val="00FA111B"/>
    <w:pPr>
      <w:ind w:left="720"/>
      <w:contextualSpacing/>
    </w:pPr>
    <w:rPr>
      <w:rFonts w:ascii="Times New Roman" w:eastAsia="Times New Roman" w:hAnsi="Times New Roman" w:cs="Times New Roman"/>
      <w:noProof w:val="0"/>
      <w:sz w:val="24"/>
      <w:szCs w:val="24"/>
      <w:lang w:eastAsia="hr-HR"/>
    </w:rPr>
  </w:style>
  <w:style w:type="table" w:customStyle="1" w:styleId="TableGrid2">
    <w:name w:val="Table Grid2"/>
    <w:basedOn w:val="Obinatablica"/>
    <w:next w:val="Reetkatablice"/>
    <w:uiPriority w:val="59"/>
    <w:rsid w:val="00FA11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FA111B"/>
    <w:rPr>
      <w:rFonts w:ascii="Times New Roman" w:eastAsia="Times New Roman" w:hAnsi="Times New Roman" w:cs="Times New Roman"/>
      <w:noProof w:val="0"/>
      <w:sz w:val="20"/>
      <w:szCs w:val="20"/>
    </w:rPr>
  </w:style>
  <w:style w:type="character" w:customStyle="1" w:styleId="TekstkomentaraChar">
    <w:name w:val="Tekst komentara Char"/>
    <w:basedOn w:val="Zadanifontodlomka"/>
    <w:link w:val="Tekstkomentara"/>
    <w:uiPriority w:val="99"/>
    <w:rsid w:val="00FA111B"/>
    <w:rPr>
      <w:rFonts w:ascii="Times New Roman" w:eastAsia="Times New Roman" w:hAnsi="Times New Roman" w:cs="Times New Roman"/>
      <w:sz w:val="20"/>
      <w:szCs w:val="20"/>
    </w:rPr>
  </w:style>
  <w:style w:type="character" w:styleId="Referencakomentara">
    <w:name w:val="annotation reference"/>
    <w:basedOn w:val="Zadanifontodlomka"/>
    <w:uiPriority w:val="99"/>
    <w:semiHidden/>
    <w:unhideWhenUsed/>
    <w:rsid w:val="00FA111B"/>
    <w:rPr>
      <w:rFonts w:cs="Times New Roman"/>
      <w:sz w:val="16"/>
      <w:szCs w:val="16"/>
    </w:rPr>
  </w:style>
  <w:style w:type="paragraph" w:styleId="Zaglavlje">
    <w:name w:val="header"/>
    <w:basedOn w:val="Normal"/>
    <w:link w:val="ZaglavljeChar"/>
    <w:uiPriority w:val="99"/>
    <w:unhideWhenUsed/>
    <w:rsid w:val="00FA111B"/>
    <w:pPr>
      <w:tabs>
        <w:tab w:val="center" w:pos="4513"/>
        <w:tab w:val="right" w:pos="9026"/>
      </w:tabs>
    </w:pPr>
    <w:rPr>
      <w:rFonts w:ascii="Times New Roman" w:eastAsia="Times New Roman" w:hAnsi="Times New Roman" w:cs="Times New Roman"/>
      <w:noProof w:val="0"/>
      <w:sz w:val="24"/>
      <w:szCs w:val="24"/>
      <w:lang w:eastAsia="hr-HR"/>
    </w:rPr>
  </w:style>
  <w:style w:type="character" w:customStyle="1" w:styleId="ZaglavljeChar">
    <w:name w:val="Zaglavlje Char"/>
    <w:basedOn w:val="Zadanifontodlomka"/>
    <w:link w:val="Zaglavlje"/>
    <w:uiPriority w:val="99"/>
    <w:rsid w:val="00FA111B"/>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FA111B"/>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cf01">
    <w:name w:val="cf01"/>
    <w:basedOn w:val="Zadanifontodlomka"/>
    <w:rsid w:val="00FA1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644F02B-4E41-4AC3-8D50-BABF77DED24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7015</Words>
  <Characters>39987</Characters>
  <Application>Microsoft Office Word</Application>
  <DocSecurity>0</DocSecurity>
  <Lines>333</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TPG</cp:lastModifiedBy>
  <cp:revision>6</cp:revision>
  <cp:lastPrinted>2014-11-26T14:09:00Z</cp:lastPrinted>
  <dcterms:created xsi:type="dcterms:W3CDTF">2023-07-11T07:06:00Z</dcterms:created>
  <dcterms:modified xsi:type="dcterms:W3CDTF">2023-07-11T11:05:00Z</dcterms:modified>
</cp:coreProperties>
</file>